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ED72E" w14:textId="3E17A682" w:rsidR="00D67119" w:rsidRPr="00F450FA" w:rsidRDefault="00D67119" w:rsidP="00D67119">
      <w:pPr>
        <w:pStyle w:val="Header"/>
        <w:tabs>
          <w:tab w:val="left" w:pos="8280"/>
        </w:tabs>
        <w:spacing w:line="280" w:lineRule="exact"/>
        <w:jc w:val="both"/>
        <w:rPr>
          <w:rFonts w:eastAsia="PMingLiU" w:cs="Arial"/>
          <w:noProof w:val="0"/>
          <w:sz w:val="24"/>
          <w:szCs w:val="24"/>
          <w:lang w:eastAsia="ja-JP"/>
        </w:rPr>
      </w:pPr>
      <w:bookmarkStart w:id="0" w:name="OLE_LINK103"/>
      <w:bookmarkStart w:id="1" w:name="OLE_LINK104"/>
      <w:r w:rsidRPr="00F450FA">
        <w:rPr>
          <w:rFonts w:eastAsia="PMingLiU" w:cs="Arial"/>
          <w:noProof w:val="0"/>
          <w:sz w:val="24"/>
          <w:szCs w:val="24"/>
          <w:lang w:eastAsia="ja-JP"/>
        </w:rPr>
        <w:t>3GPP TSG-RAN WG4 Meeting #10</w:t>
      </w:r>
      <w:r w:rsidR="00436863" w:rsidRPr="00F450FA">
        <w:rPr>
          <w:rFonts w:eastAsiaTheme="minorEastAsia" w:cs="Arial"/>
          <w:noProof w:val="0"/>
          <w:sz w:val="24"/>
          <w:szCs w:val="24"/>
          <w:lang w:eastAsia="zh-CN"/>
        </w:rPr>
        <w:t>1</w:t>
      </w:r>
      <w:r w:rsidRPr="00F450FA">
        <w:rPr>
          <w:rFonts w:eastAsia="PMingLiU" w:cs="Arial"/>
          <w:noProof w:val="0"/>
          <w:sz w:val="24"/>
          <w:szCs w:val="24"/>
          <w:lang w:eastAsia="ja-JP"/>
        </w:rPr>
        <w:t xml:space="preserve">-e                </w:t>
      </w:r>
      <w:r w:rsidRPr="00F450FA">
        <w:rPr>
          <w:rFonts w:eastAsia="PMingLiU" w:cs="Arial"/>
          <w:noProof w:val="0"/>
          <w:sz w:val="24"/>
          <w:szCs w:val="24"/>
          <w:lang w:eastAsia="ja-JP"/>
        </w:rPr>
        <w:tab/>
      </w:r>
      <w:r w:rsidR="001D2974" w:rsidRPr="00F450FA">
        <w:rPr>
          <w:rFonts w:eastAsia="PMingLiU" w:cs="Arial"/>
          <w:noProof w:val="0"/>
          <w:sz w:val="24"/>
          <w:szCs w:val="24"/>
          <w:lang w:eastAsia="ja-JP"/>
        </w:rPr>
        <w:t>R4-21</w:t>
      </w:r>
      <w:r w:rsidR="00546A3C" w:rsidRPr="00F450FA">
        <w:rPr>
          <w:rFonts w:eastAsia="PMingLiU" w:cs="Arial"/>
          <w:noProof w:val="0"/>
          <w:sz w:val="24"/>
          <w:szCs w:val="24"/>
          <w:lang w:eastAsia="ja-JP"/>
        </w:rPr>
        <w:t>20708</w:t>
      </w:r>
    </w:p>
    <w:p w14:paraId="0CFED72F" w14:textId="3A4447B7" w:rsidR="00D67119" w:rsidRPr="00F450FA" w:rsidRDefault="00D67119" w:rsidP="00D67119">
      <w:pPr>
        <w:ind w:left="1985" w:hanging="1985"/>
        <w:rPr>
          <w:rFonts w:ascii="Arial" w:eastAsia="PMingLiU" w:hAnsi="Arial" w:cs="Arial"/>
          <w:b/>
          <w:sz w:val="24"/>
          <w:szCs w:val="24"/>
          <w:lang w:eastAsia="ja-JP"/>
        </w:rPr>
      </w:pPr>
      <w:r w:rsidRPr="00F450FA">
        <w:rPr>
          <w:rFonts w:ascii="Arial" w:eastAsia="PMingLiU" w:hAnsi="Arial" w:cs="Arial"/>
          <w:b/>
          <w:sz w:val="24"/>
          <w:szCs w:val="24"/>
          <w:lang w:eastAsia="ja-JP"/>
        </w:rPr>
        <w:t xml:space="preserve">Electronic Meeting, </w:t>
      </w:r>
      <w:r w:rsidR="00436863" w:rsidRPr="00F450FA">
        <w:rPr>
          <w:rFonts w:ascii="Arial" w:eastAsia="PMingLiU" w:hAnsi="Arial" w:cs="Arial"/>
          <w:b/>
          <w:sz w:val="24"/>
          <w:szCs w:val="24"/>
        </w:rPr>
        <w:t>Nov</w:t>
      </w:r>
      <w:r w:rsidRPr="00F450FA">
        <w:rPr>
          <w:rFonts w:ascii="Arial" w:eastAsia="PMingLiU" w:hAnsi="Arial" w:cs="Arial"/>
          <w:b/>
          <w:sz w:val="24"/>
          <w:szCs w:val="24"/>
        </w:rPr>
        <w:t xml:space="preserve"> </w:t>
      </w:r>
      <w:r w:rsidRPr="00F450FA">
        <w:rPr>
          <w:rFonts w:ascii="Arial" w:eastAsia="PMingLiU" w:hAnsi="Arial" w:cs="Arial"/>
          <w:b/>
          <w:sz w:val="24"/>
          <w:szCs w:val="24"/>
          <w:lang w:eastAsia="ja-JP"/>
        </w:rPr>
        <w:t>1-</w:t>
      </w:r>
      <w:r w:rsidR="00436863" w:rsidRPr="00F450FA">
        <w:rPr>
          <w:rFonts w:ascii="Arial" w:eastAsia="PMingLiU" w:hAnsi="Arial" w:cs="Arial"/>
          <w:b/>
          <w:sz w:val="24"/>
          <w:szCs w:val="24"/>
          <w:lang w:eastAsia="ja-JP"/>
        </w:rPr>
        <w:t>12</w:t>
      </w:r>
      <w:r w:rsidRPr="00F450FA">
        <w:rPr>
          <w:rFonts w:ascii="Arial" w:eastAsia="PMingLiU" w:hAnsi="Arial" w:cs="Arial"/>
          <w:b/>
          <w:sz w:val="24"/>
          <w:szCs w:val="24"/>
          <w:lang w:eastAsia="ja-JP"/>
        </w:rPr>
        <w:t>, 2021</w:t>
      </w:r>
    </w:p>
    <w:p w14:paraId="26FEDEA0" w14:textId="7D1B30B8" w:rsidR="004713C1" w:rsidRPr="00F450FA" w:rsidRDefault="00D67119" w:rsidP="004713C1">
      <w:pPr>
        <w:ind w:left="1985" w:hanging="1985"/>
        <w:rPr>
          <w:rFonts w:ascii="Arial" w:eastAsia="SimSun" w:hAnsi="Arial" w:cs="Arial"/>
          <w:b/>
          <w:bCs/>
          <w:lang w:val="en-US" w:eastAsia="en-US"/>
        </w:rPr>
      </w:pPr>
      <w:r w:rsidRPr="00F450FA">
        <w:rPr>
          <w:rFonts w:ascii="Arial" w:eastAsia="SimSun" w:hAnsi="Arial" w:cs="Arial"/>
          <w:b/>
          <w:bCs/>
          <w:sz w:val="24"/>
          <w:szCs w:val="24"/>
          <w:lang w:eastAsia="en-US"/>
        </w:rPr>
        <w:t>Agenda Item:</w:t>
      </w:r>
      <w:r w:rsidRPr="00F450FA">
        <w:rPr>
          <w:rFonts w:ascii="Arial" w:eastAsia="SimSun" w:hAnsi="Arial" w:cs="Arial"/>
          <w:b/>
          <w:bCs/>
          <w:sz w:val="24"/>
          <w:szCs w:val="24"/>
          <w:lang w:eastAsia="en-US"/>
        </w:rPr>
        <w:tab/>
      </w:r>
      <w:r w:rsidR="00546A3C" w:rsidRPr="00BD7F7D">
        <w:rPr>
          <w:rFonts w:ascii="Arial" w:eastAsia="SimSun" w:hAnsi="Arial" w:cs="Arial"/>
          <w:b/>
          <w:bCs/>
          <w:sz w:val="24"/>
          <w:szCs w:val="24"/>
          <w:lang w:val="en-US" w:eastAsia="en-US"/>
        </w:rPr>
        <w:t>8.12.2.1</w:t>
      </w:r>
    </w:p>
    <w:p w14:paraId="0CFED731" w14:textId="011167F4" w:rsidR="00D67119" w:rsidRPr="00F450FA" w:rsidRDefault="00D67119" w:rsidP="00D67119">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F450FA">
        <w:rPr>
          <w:rFonts w:ascii="Arial" w:eastAsia="SimSun" w:hAnsi="Arial" w:cs="Arial"/>
          <w:b/>
          <w:bCs/>
          <w:sz w:val="24"/>
          <w:szCs w:val="24"/>
          <w:lang w:eastAsia="en-US"/>
        </w:rPr>
        <w:t>Source:</w:t>
      </w:r>
      <w:r w:rsidRPr="00F450FA">
        <w:rPr>
          <w:rFonts w:ascii="Arial" w:eastAsia="SimSun" w:hAnsi="Arial" w:cs="Arial"/>
          <w:b/>
          <w:bCs/>
          <w:sz w:val="24"/>
          <w:szCs w:val="24"/>
          <w:lang w:eastAsia="en-US"/>
        </w:rPr>
        <w:tab/>
      </w:r>
      <w:r w:rsidR="004713C1" w:rsidRPr="00F450FA">
        <w:rPr>
          <w:rFonts w:ascii="Arial" w:eastAsia="SimSun" w:hAnsi="Arial" w:cs="Arial"/>
          <w:b/>
          <w:bCs/>
          <w:sz w:val="24"/>
          <w:szCs w:val="24"/>
          <w:lang w:eastAsia="en-US"/>
        </w:rPr>
        <w:t>Ericsson</w:t>
      </w:r>
      <w:r w:rsidRPr="00F450FA">
        <w:rPr>
          <w:rFonts w:ascii="Arial" w:eastAsia="SimSun" w:hAnsi="Arial" w:cs="Arial"/>
          <w:b/>
          <w:bCs/>
          <w:sz w:val="24"/>
          <w:szCs w:val="24"/>
          <w:lang w:eastAsia="en-US"/>
        </w:rPr>
        <w:t xml:space="preserve"> </w:t>
      </w:r>
    </w:p>
    <w:p w14:paraId="0CFED732" w14:textId="1C876654" w:rsidR="00A73AF2" w:rsidRPr="00F450FA" w:rsidRDefault="00A73AF2" w:rsidP="00496517">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F450FA">
        <w:rPr>
          <w:rFonts w:ascii="Arial" w:eastAsia="SimSun" w:hAnsi="Arial" w:cs="Arial"/>
          <w:b/>
          <w:bCs/>
          <w:sz w:val="24"/>
          <w:szCs w:val="24"/>
          <w:lang w:eastAsia="en-US"/>
        </w:rPr>
        <w:t>Title:</w:t>
      </w:r>
      <w:r w:rsidR="0082637F" w:rsidRPr="00F450FA">
        <w:rPr>
          <w:rFonts w:ascii="Arial" w:eastAsia="SimSun" w:hAnsi="Arial" w:cs="Arial"/>
          <w:b/>
          <w:bCs/>
          <w:sz w:val="24"/>
          <w:szCs w:val="24"/>
          <w:lang w:eastAsia="en-US"/>
        </w:rPr>
        <w:tab/>
      </w:r>
      <w:r w:rsidR="004713C1" w:rsidRPr="00F450FA">
        <w:rPr>
          <w:rFonts w:ascii="Arial" w:eastAsia="SimSun" w:hAnsi="Arial" w:cs="Arial"/>
          <w:b/>
          <w:bCs/>
          <w:sz w:val="24"/>
          <w:szCs w:val="24"/>
          <w:lang w:eastAsia="en-US"/>
        </w:rPr>
        <w:t xml:space="preserve">WF </w:t>
      </w:r>
      <w:r w:rsidR="00FC378E" w:rsidRPr="00F450FA">
        <w:rPr>
          <w:rFonts w:ascii="Arial" w:eastAsia="SimSun" w:hAnsi="Arial" w:cs="Arial"/>
          <w:b/>
          <w:bCs/>
          <w:sz w:val="24"/>
          <w:szCs w:val="24"/>
          <w:lang w:eastAsia="en-US"/>
        </w:rPr>
        <w:t>on CSI requirements for inter-cell interference MMSE-IRC</w:t>
      </w:r>
    </w:p>
    <w:p w14:paraId="0CFED733" w14:textId="06150F93" w:rsidR="00197D40" w:rsidRPr="00F450FA" w:rsidRDefault="00A73AF2" w:rsidP="00496517">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F450FA">
        <w:rPr>
          <w:rFonts w:ascii="Arial" w:eastAsia="SimSun" w:hAnsi="Arial" w:cs="Arial"/>
          <w:b/>
          <w:bCs/>
          <w:sz w:val="24"/>
          <w:szCs w:val="24"/>
          <w:lang w:eastAsia="en-US"/>
        </w:rPr>
        <w:t>Document for:</w:t>
      </w:r>
      <w:r w:rsidR="0082637F" w:rsidRPr="00F450FA">
        <w:rPr>
          <w:rFonts w:ascii="Arial" w:eastAsia="SimSun" w:hAnsi="Arial" w:cs="Arial"/>
          <w:b/>
          <w:bCs/>
          <w:sz w:val="24"/>
          <w:szCs w:val="24"/>
          <w:lang w:eastAsia="en-US"/>
        </w:rPr>
        <w:tab/>
      </w:r>
      <w:r w:rsidR="00E433E1" w:rsidRPr="00F450FA">
        <w:rPr>
          <w:rFonts w:ascii="Arial" w:eastAsia="SimSun" w:hAnsi="Arial" w:cs="Arial"/>
          <w:b/>
          <w:bCs/>
          <w:sz w:val="24"/>
          <w:szCs w:val="24"/>
          <w:lang w:eastAsia="en-US"/>
        </w:rPr>
        <w:t>Approval</w:t>
      </w:r>
      <w:r w:rsidRPr="00F450FA">
        <w:rPr>
          <w:rFonts w:ascii="Arial" w:eastAsia="SimSun" w:hAnsi="Arial" w:cs="Arial"/>
          <w:b/>
          <w:bCs/>
          <w:sz w:val="24"/>
          <w:szCs w:val="24"/>
          <w:lang w:eastAsia="en-US"/>
        </w:rPr>
        <w:t xml:space="preserve"> </w:t>
      </w:r>
    </w:p>
    <w:p w14:paraId="0CFED734" w14:textId="77777777" w:rsidR="00042DB9" w:rsidRPr="00F450FA" w:rsidRDefault="006B2EB2" w:rsidP="00EA45C0">
      <w:pPr>
        <w:pStyle w:val="Heading1"/>
        <w:numPr>
          <w:ilvl w:val="0"/>
          <w:numId w:val="1"/>
        </w:numPr>
        <w:ind w:left="709" w:hanging="709"/>
        <w:rPr>
          <w:rFonts w:eastAsia="PMingLiU" w:cs="Arial"/>
          <w:b/>
          <w:sz w:val="22"/>
          <w:szCs w:val="22"/>
          <w:lang w:eastAsia="zh-TW"/>
        </w:rPr>
      </w:pPr>
      <w:r w:rsidRPr="00F450FA">
        <w:rPr>
          <w:rFonts w:eastAsiaTheme="minorEastAsia" w:cs="Arial"/>
          <w:b/>
          <w:sz w:val="22"/>
          <w:szCs w:val="22"/>
          <w:lang w:val="en-US" w:eastAsia="zh-TW"/>
        </w:rPr>
        <w:t>I</w:t>
      </w:r>
      <w:r w:rsidR="00197D40" w:rsidRPr="00F450FA">
        <w:rPr>
          <w:rFonts w:eastAsiaTheme="minorEastAsia" w:cs="Arial"/>
          <w:b/>
          <w:sz w:val="22"/>
          <w:szCs w:val="22"/>
          <w:lang w:val="en-US" w:eastAsia="zh-TW"/>
        </w:rPr>
        <w:t>ntroduction</w:t>
      </w:r>
      <w:bookmarkStart w:id="2" w:name="OLE_LINK1"/>
      <w:bookmarkStart w:id="3" w:name="OLE_LINK2"/>
      <w:bookmarkStart w:id="4" w:name="OLE_LINK132"/>
      <w:bookmarkStart w:id="5" w:name="OLE_LINK133"/>
    </w:p>
    <w:p w14:paraId="0CFED735" w14:textId="1FFA3ED9" w:rsidR="003A3880" w:rsidRPr="00F450FA" w:rsidRDefault="006F7E9F" w:rsidP="006F7E9F">
      <w:pPr>
        <w:jc w:val="both"/>
        <w:rPr>
          <w:rFonts w:ascii="Arial" w:eastAsiaTheme="minorEastAsia" w:hAnsi="Arial" w:cs="Arial"/>
          <w:lang w:val="en-US" w:eastAsia="zh-CN"/>
        </w:rPr>
      </w:pPr>
      <w:bookmarkStart w:id="6" w:name="_Ref516345544"/>
      <w:r w:rsidRPr="00F450FA">
        <w:rPr>
          <w:rFonts w:ascii="Arial" w:eastAsiaTheme="minorEastAsia" w:hAnsi="Arial" w:cs="Arial"/>
          <w:lang w:val="en-US" w:eastAsia="zh-CN"/>
        </w:rPr>
        <w:t>This is the WF to capture all agreements and open issues in [10</w:t>
      </w:r>
      <w:r w:rsidR="005D2C79" w:rsidRPr="00F450FA">
        <w:rPr>
          <w:rFonts w:ascii="Arial" w:eastAsiaTheme="minorEastAsia" w:hAnsi="Arial" w:cs="Arial"/>
          <w:lang w:val="en-US" w:eastAsia="zh-CN"/>
        </w:rPr>
        <w:t>1</w:t>
      </w:r>
      <w:r w:rsidRPr="00F450FA">
        <w:rPr>
          <w:rFonts w:ascii="Arial" w:eastAsiaTheme="minorEastAsia" w:hAnsi="Arial" w:cs="Arial"/>
          <w:lang w:val="en-US" w:eastAsia="zh-CN"/>
        </w:rPr>
        <w:t>-e][3</w:t>
      </w:r>
      <w:r w:rsidR="004713C1" w:rsidRPr="00F450FA">
        <w:rPr>
          <w:rFonts w:ascii="Arial" w:eastAsiaTheme="minorEastAsia" w:hAnsi="Arial" w:cs="Arial"/>
          <w:lang w:val="en-US" w:eastAsia="zh-CN"/>
        </w:rPr>
        <w:t>2</w:t>
      </w:r>
      <w:r w:rsidR="005D2C79" w:rsidRPr="00F450FA">
        <w:rPr>
          <w:rFonts w:ascii="Arial" w:eastAsiaTheme="minorEastAsia" w:hAnsi="Arial" w:cs="Arial"/>
          <w:lang w:val="en-US" w:eastAsia="zh-CN"/>
        </w:rPr>
        <w:t>3</w:t>
      </w:r>
      <w:r w:rsidRPr="00F450FA">
        <w:rPr>
          <w:rFonts w:ascii="Arial" w:eastAsiaTheme="minorEastAsia" w:hAnsi="Arial" w:cs="Arial"/>
          <w:lang w:val="en-US" w:eastAsia="zh-CN"/>
        </w:rPr>
        <w:t xml:space="preserve">] </w:t>
      </w:r>
      <w:r w:rsidR="00952900" w:rsidRPr="00F450FA">
        <w:rPr>
          <w:rFonts w:ascii="Arial" w:eastAsiaTheme="minorEastAsia" w:hAnsi="Arial" w:cs="Arial"/>
          <w:lang w:val="en-US" w:eastAsia="zh-CN"/>
        </w:rPr>
        <w:t xml:space="preserve">for </w:t>
      </w:r>
      <w:r w:rsidR="00952900" w:rsidRPr="00F450FA">
        <w:rPr>
          <w:rFonts w:ascii="Arial" w:hAnsi="Arial" w:cs="Arial"/>
        </w:rPr>
        <w:t>WF on CSI requirements for inter-cell interference MMSE-IRC</w:t>
      </w:r>
      <w:r w:rsidRPr="00F450FA">
        <w:rPr>
          <w:rFonts w:ascii="Arial" w:eastAsiaTheme="minorEastAsia" w:hAnsi="Arial" w:cs="Arial"/>
          <w:lang w:val="en-US" w:eastAsia="zh-CN"/>
        </w:rPr>
        <w:t xml:space="preserve"> </w:t>
      </w:r>
      <w:r w:rsidR="00952900" w:rsidRPr="00F450FA">
        <w:rPr>
          <w:rFonts w:ascii="Arial" w:eastAsiaTheme="minorEastAsia" w:hAnsi="Arial" w:cs="Arial"/>
          <w:lang w:val="en-US" w:eastAsia="zh-CN"/>
        </w:rPr>
        <w:t>in</w:t>
      </w:r>
      <w:r w:rsidRPr="00F450FA">
        <w:rPr>
          <w:rFonts w:ascii="Arial" w:eastAsiaTheme="minorEastAsia" w:hAnsi="Arial" w:cs="Arial"/>
          <w:lang w:val="en-US" w:eastAsia="zh-CN"/>
        </w:rPr>
        <w:t xml:space="preserve"> RAN4#10</w:t>
      </w:r>
      <w:r w:rsidR="005D2C79" w:rsidRPr="00F450FA">
        <w:rPr>
          <w:rFonts w:ascii="Arial" w:eastAsiaTheme="minorEastAsia" w:hAnsi="Arial" w:cs="Arial"/>
          <w:lang w:val="en-US" w:eastAsia="zh-CN"/>
        </w:rPr>
        <w:t>1</w:t>
      </w:r>
      <w:r w:rsidRPr="00F450FA">
        <w:rPr>
          <w:rFonts w:ascii="Arial" w:eastAsiaTheme="minorEastAsia" w:hAnsi="Arial" w:cs="Arial"/>
          <w:lang w:val="en-US" w:eastAsia="zh-CN"/>
        </w:rPr>
        <w:t xml:space="preserve">e meeting.  </w:t>
      </w:r>
    </w:p>
    <w:p w14:paraId="0CFED736" w14:textId="2836B874" w:rsidR="00DF5537" w:rsidRPr="00F450FA" w:rsidRDefault="00BC16CE" w:rsidP="006F711C">
      <w:pPr>
        <w:pStyle w:val="Heading1"/>
        <w:numPr>
          <w:ilvl w:val="0"/>
          <w:numId w:val="1"/>
        </w:numPr>
        <w:ind w:hanging="720"/>
        <w:rPr>
          <w:rFonts w:eastAsiaTheme="minorEastAsia" w:cs="Arial"/>
          <w:b/>
          <w:sz w:val="20"/>
          <w:lang w:val="en-US" w:eastAsia="zh-TW"/>
        </w:rPr>
      </w:pPr>
      <w:r w:rsidRPr="00F450FA">
        <w:rPr>
          <w:rFonts w:eastAsiaTheme="minorEastAsia" w:cs="Arial"/>
          <w:b/>
          <w:sz w:val="20"/>
          <w:lang w:val="en-US" w:eastAsia="zh-TW"/>
        </w:rPr>
        <w:t>CSI requirements</w:t>
      </w:r>
    </w:p>
    <w:p w14:paraId="0CFED737" w14:textId="00DFE4C0" w:rsidR="00EA45C0" w:rsidRPr="00F450FA" w:rsidRDefault="00EE7DFA" w:rsidP="00937D6D">
      <w:pPr>
        <w:spacing w:after="120"/>
        <w:jc w:val="both"/>
        <w:rPr>
          <w:rFonts w:ascii="Arial" w:hAnsi="Arial" w:cs="Arial"/>
          <w:b/>
          <w:color w:val="000000" w:themeColor="text1"/>
          <w:u w:val="single"/>
          <w:lang w:val="en-US"/>
        </w:rPr>
      </w:pPr>
      <w:r w:rsidRPr="00F450FA">
        <w:rPr>
          <w:rFonts w:ascii="Arial" w:hAnsi="Arial" w:cs="Arial"/>
          <w:b/>
          <w:color w:val="000000" w:themeColor="text1"/>
          <w:u w:val="single"/>
          <w:lang w:val="en-US"/>
        </w:rPr>
        <w:t>Issue 2-1-1: Whether to define PMI reporting requirements</w:t>
      </w:r>
    </w:p>
    <w:p w14:paraId="0CFED738" w14:textId="77777777" w:rsidR="00EA45C0" w:rsidRPr="0058125B" w:rsidRDefault="00EA45C0" w:rsidP="00CD0DB8">
      <w:pPr>
        <w:pStyle w:val="ListParagraph"/>
        <w:numPr>
          <w:ilvl w:val="0"/>
          <w:numId w:val="2"/>
        </w:numPr>
        <w:spacing w:after="120"/>
        <w:jc w:val="both"/>
        <w:rPr>
          <w:rFonts w:ascii="Arial" w:eastAsia="SimSun" w:hAnsi="Arial" w:cs="Arial"/>
          <w:lang w:eastAsia="zh-CN"/>
        </w:rPr>
      </w:pPr>
      <w:r w:rsidRPr="0058125B">
        <w:rPr>
          <w:rFonts w:ascii="Arial" w:eastAsia="SimSun" w:hAnsi="Arial" w:cs="Arial"/>
          <w:lang w:eastAsia="zh-CN"/>
        </w:rPr>
        <w:t>Agreement:</w:t>
      </w:r>
    </w:p>
    <w:p w14:paraId="396A52B6" w14:textId="564A3138" w:rsidR="005073D5" w:rsidRPr="0058125B" w:rsidRDefault="0022281F" w:rsidP="005073D5">
      <w:pPr>
        <w:pStyle w:val="ListParagraph"/>
        <w:numPr>
          <w:ilvl w:val="1"/>
          <w:numId w:val="2"/>
        </w:numPr>
        <w:spacing w:after="120"/>
        <w:jc w:val="both"/>
        <w:rPr>
          <w:rFonts w:ascii="Arial" w:eastAsia="SimSun" w:hAnsi="Arial" w:cs="Arial"/>
          <w:lang w:eastAsia="zh-CN"/>
        </w:rPr>
      </w:pPr>
      <w:r w:rsidRPr="0058125B">
        <w:rPr>
          <w:rFonts w:ascii="Arial" w:eastAsia="SimSun" w:hAnsi="Arial" w:cs="Arial"/>
          <w:color w:val="000000" w:themeColor="text1"/>
          <w:szCs w:val="24"/>
          <w:lang w:val="en-US" w:eastAsia="zh-CN"/>
        </w:rPr>
        <w:t>Not to define PMI reporting requirements in the Rel-17 Further enhancement on NR demodulation performance WI</w:t>
      </w:r>
    </w:p>
    <w:p w14:paraId="2FD731B3" w14:textId="77777777" w:rsidR="001875CD" w:rsidRPr="0058125B" w:rsidRDefault="001875CD" w:rsidP="001875CD">
      <w:pPr>
        <w:pStyle w:val="ListParagraph"/>
        <w:spacing w:after="120"/>
        <w:ind w:left="1080"/>
        <w:jc w:val="both"/>
        <w:rPr>
          <w:rFonts w:ascii="Arial" w:eastAsia="SimSun" w:hAnsi="Arial" w:cs="Arial"/>
          <w:lang w:eastAsia="zh-CN"/>
        </w:rPr>
      </w:pPr>
    </w:p>
    <w:p w14:paraId="659CA3D4" w14:textId="241424F8" w:rsidR="005073D5" w:rsidRPr="0058125B" w:rsidRDefault="00695E72" w:rsidP="005073D5">
      <w:pPr>
        <w:spacing w:after="120"/>
        <w:jc w:val="both"/>
        <w:rPr>
          <w:rFonts w:ascii="Arial" w:hAnsi="Arial" w:cs="Arial"/>
          <w:b/>
          <w:color w:val="000000" w:themeColor="text1"/>
          <w:u w:val="single"/>
          <w:lang w:val="en-US"/>
        </w:rPr>
      </w:pPr>
      <w:r w:rsidRPr="0058125B">
        <w:rPr>
          <w:rFonts w:ascii="Arial" w:hAnsi="Arial" w:cs="Arial"/>
          <w:b/>
          <w:color w:val="000000" w:themeColor="text1"/>
          <w:u w:val="single"/>
          <w:lang w:val="en-US"/>
        </w:rPr>
        <w:t xml:space="preserve">Issue </w:t>
      </w:r>
      <w:r w:rsidR="0022281F" w:rsidRPr="0058125B">
        <w:rPr>
          <w:rFonts w:ascii="Arial" w:hAnsi="Arial" w:cs="Arial"/>
          <w:b/>
          <w:color w:val="000000" w:themeColor="text1"/>
          <w:u w:val="single"/>
          <w:lang w:val="en-US"/>
        </w:rPr>
        <w:t>2-1-1a</w:t>
      </w:r>
      <w:r w:rsidRPr="0058125B">
        <w:rPr>
          <w:rFonts w:ascii="Arial" w:hAnsi="Arial" w:cs="Arial"/>
          <w:b/>
          <w:color w:val="000000" w:themeColor="text1"/>
          <w:u w:val="single"/>
          <w:lang w:val="en-US"/>
        </w:rPr>
        <w:t xml:space="preserve">: </w:t>
      </w:r>
      <w:r w:rsidR="0022281F" w:rsidRPr="0058125B">
        <w:rPr>
          <w:rFonts w:ascii="Arial" w:hAnsi="Arial" w:cs="Arial"/>
          <w:b/>
          <w:color w:val="000000" w:themeColor="text1"/>
          <w:u w:val="single"/>
          <w:lang w:val="en-US"/>
        </w:rPr>
        <w:t xml:space="preserve">whether to add the following note: ‘RAN4 will continue the discussion on the PMI reporting performance with inter-cell interference condition in Rel-17 </w:t>
      </w:r>
      <w:proofErr w:type="spellStart"/>
      <w:r w:rsidR="0022281F" w:rsidRPr="0058125B">
        <w:rPr>
          <w:rFonts w:ascii="Arial" w:hAnsi="Arial" w:cs="Arial"/>
          <w:b/>
          <w:color w:val="000000" w:themeColor="text1"/>
          <w:u w:val="single"/>
          <w:lang w:val="en-US"/>
        </w:rPr>
        <w:t>FeMIMO</w:t>
      </w:r>
      <w:proofErr w:type="spellEnd"/>
      <w:r w:rsidR="0022281F" w:rsidRPr="0058125B">
        <w:rPr>
          <w:rFonts w:ascii="Arial" w:hAnsi="Arial" w:cs="Arial"/>
          <w:b/>
          <w:color w:val="000000" w:themeColor="text1"/>
          <w:u w:val="single"/>
          <w:lang w:val="en-US"/>
        </w:rPr>
        <w:t xml:space="preserve"> WI performance part’</w:t>
      </w:r>
    </w:p>
    <w:p w14:paraId="6E01A112" w14:textId="77777777" w:rsidR="00F450FA" w:rsidRPr="0058125B" w:rsidRDefault="00F450FA" w:rsidP="00F450FA">
      <w:pPr>
        <w:pStyle w:val="ListParagraph"/>
        <w:numPr>
          <w:ilvl w:val="0"/>
          <w:numId w:val="2"/>
        </w:numPr>
        <w:spacing w:after="120"/>
        <w:jc w:val="both"/>
        <w:rPr>
          <w:rFonts w:ascii="Arial" w:eastAsia="SimSun" w:hAnsi="Arial" w:cs="Arial"/>
          <w:lang w:eastAsia="zh-CN"/>
        </w:rPr>
      </w:pPr>
      <w:r w:rsidRPr="0058125B">
        <w:rPr>
          <w:rFonts w:ascii="Arial" w:eastAsia="SimSun" w:hAnsi="Arial" w:cs="Arial"/>
          <w:lang w:eastAsia="zh-CN"/>
        </w:rPr>
        <w:t>Agreement:</w:t>
      </w:r>
    </w:p>
    <w:p w14:paraId="6CF0D3FE" w14:textId="4AC3BDCF" w:rsidR="00F450FA" w:rsidRPr="0058125B" w:rsidRDefault="00F450FA" w:rsidP="001D5D3C">
      <w:pPr>
        <w:pStyle w:val="ListParagraph"/>
        <w:numPr>
          <w:ilvl w:val="1"/>
          <w:numId w:val="2"/>
        </w:numPr>
        <w:spacing w:after="120"/>
        <w:jc w:val="both"/>
        <w:rPr>
          <w:rFonts w:ascii="Arial" w:eastAsia="SimSun" w:hAnsi="Arial" w:cs="Arial"/>
          <w:lang w:eastAsia="zh-CN"/>
        </w:rPr>
      </w:pPr>
      <w:r w:rsidRPr="0058125B">
        <w:rPr>
          <w:rFonts w:ascii="Arial" w:eastAsia="SimSun" w:hAnsi="Arial" w:cs="Arial"/>
          <w:color w:val="000000" w:themeColor="text1"/>
          <w:szCs w:val="24"/>
          <w:lang w:val="en-US" w:eastAsia="zh-CN"/>
        </w:rPr>
        <w:t>Not to add such note</w:t>
      </w:r>
    </w:p>
    <w:p w14:paraId="0CFED73B" w14:textId="196A3E55" w:rsidR="006F2A79" w:rsidRPr="00F450FA" w:rsidRDefault="00EB28D4" w:rsidP="00EA45C0">
      <w:pPr>
        <w:pStyle w:val="Heading1"/>
        <w:numPr>
          <w:ilvl w:val="0"/>
          <w:numId w:val="1"/>
        </w:numPr>
        <w:spacing w:after="120"/>
        <w:ind w:hanging="720"/>
        <w:rPr>
          <w:rFonts w:eastAsiaTheme="minorEastAsia" w:cs="Arial"/>
          <w:b/>
          <w:sz w:val="20"/>
          <w:lang w:eastAsia="zh-TW"/>
        </w:rPr>
      </w:pPr>
      <w:r w:rsidRPr="00F450FA">
        <w:rPr>
          <w:rFonts w:eastAsiaTheme="minorEastAsia" w:cs="Arial"/>
          <w:b/>
          <w:sz w:val="20"/>
          <w:lang w:eastAsia="zh-TW"/>
        </w:rPr>
        <w:t>Interference Model</w:t>
      </w:r>
      <w:r w:rsidR="006F2A79" w:rsidRPr="00F450FA">
        <w:rPr>
          <w:rFonts w:eastAsiaTheme="minorEastAsia" w:cs="Arial"/>
          <w:b/>
          <w:sz w:val="20"/>
          <w:lang w:eastAsia="zh-TW"/>
        </w:rPr>
        <w:t xml:space="preserve"> </w:t>
      </w:r>
    </w:p>
    <w:p w14:paraId="330F20F8" w14:textId="6BFA9DBD" w:rsidR="000B205F" w:rsidRPr="00F450FA" w:rsidRDefault="000B205F" w:rsidP="000B205F">
      <w:pPr>
        <w:jc w:val="both"/>
        <w:rPr>
          <w:rFonts w:ascii="Arial" w:hAnsi="Arial" w:cs="Arial"/>
          <w:b/>
          <w:color w:val="000000" w:themeColor="text1"/>
          <w:u w:val="single"/>
          <w:lang w:val="en-US"/>
        </w:rPr>
      </w:pPr>
      <w:r w:rsidRPr="00F450FA">
        <w:rPr>
          <w:rFonts w:ascii="Arial" w:hAnsi="Arial" w:cs="Arial"/>
          <w:b/>
          <w:color w:val="000000" w:themeColor="text1"/>
          <w:u w:val="single"/>
          <w:lang w:val="en-US"/>
        </w:rPr>
        <w:t>Issue 2-</w:t>
      </w:r>
      <w:r w:rsidR="00474E5B" w:rsidRPr="00F450FA">
        <w:rPr>
          <w:rFonts w:ascii="Arial" w:hAnsi="Arial" w:cs="Arial"/>
          <w:b/>
          <w:color w:val="000000" w:themeColor="text1"/>
          <w:u w:val="single"/>
          <w:lang w:val="en-US"/>
        </w:rPr>
        <w:t>2-</w:t>
      </w:r>
      <w:r w:rsidRPr="00F450FA">
        <w:rPr>
          <w:rFonts w:ascii="Arial" w:hAnsi="Arial" w:cs="Arial"/>
          <w:b/>
          <w:color w:val="000000" w:themeColor="text1"/>
          <w:u w:val="single"/>
          <w:lang w:val="en-US"/>
        </w:rPr>
        <w:t>1: CSI-IM on target cell</w:t>
      </w:r>
    </w:p>
    <w:p w14:paraId="7287E10D" w14:textId="77777777" w:rsidR="00510416" w:rsidRPr="0058125B" w:rsidRDefault="00510416" w:rsidP="00510416">
      <w:pPr>
        <w:pStyle w:val="ListParagraph"/>
        <w:numPr>
          <w:ilvl w:val="0"/>
          <w:numId w:val="2"/>
        </w:numPr>
        <w:spacing w:after="120"/>
        <w:jc w:val="both"/>
        <w:rPr>
          <w:rFonts w:ascii="Arial" w:hAnsi="Arial" w:cs="Arial"/>
          <w:bCs/>
        </w:rPr>
      </w:pPr>
      <w:r w:rsidRPr="0058125B">
        <w:rPr>
          <w:rFonts w:ascii="Arial" w:hAnsi="Arial" w:cs="Arial"/>
          <w:bCs/>
        </w:rPr>
        <w:t>Agreement:</w:t>
      </w:r>
    </w:p>
    <w:p w14:paraId="0CFED740" w14:textId="717B0EE6" w:rsidR="00B825AB" w:rsidRPr="0058125B" w:rsidRDefault="00474E5B" w:rsidP="00474E5B">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Only consider overlapping with PDSCH from interference</w:t>
      </w:r>
    </w:p>
    <w:p w14:paraId="7533A92C" w14:textId="5FA362E2" w:rsidR="00AD177B" w:rsidRPr="0058125B" w:rsidRDefault="00AD177B" w:rsidP="00AD177B">
      <w:pPr>
        <w:spacing w:after="120"/>
        <w:jc w:val="both"/>
        <w:rPr>
          <w:rFonts w:ascii="Arial" w:hAnsi="Arial" w:cs="Arial"/>
          <w:bCs/>
        </w:rPr>
      </w:pPr>
      <w:r w:rsidRPr="0058125B">
        <w:rPr>
          <w:rFonts w:ascii="Arial" w:hAnsi="Arial" w:cs="Arial"/>
          <w:b/>
          <w:color w:val="000000" w:themeColor="text1"/>
          <w:u w:val="single"/>
          <w:lang w:val="en-US"/>
        </w:rPr>
        <w:t>Issue 2-2</w:t>
      </w:r>
      <w:r w:rsidR="00474E5B" w:rsidRPr="0058125B">
        <w:rPr>
          <w:rFonts w:ascii="Arial" w:hAnsi="Arial" w:cs="Arial"/>
          <w:b/>
          <w:color w:val="000000" w:themeColor="text1"/>
          <w:u w:val="single"/>
          <w:lang w:val="en-US"/>
        </w:rPr>
        <w:t>-2</w:t>
      </w:r>
      <w:r w:rsidRPr="0058125B">
        <w:rPr>
          <w:rFonts w:ascii="Arial" w:hAnsi="Arial" w:cs="Arial"/>
          <w:b/>
          <w:color w:val="000000" w:themeColor="text1"/>
          <w:u w:val="single"/>
          <w:lang w:val="en-US"/>
        </w:rPr>
        <w:t>: NZP CSI-RS on target cell</w:t>
      </w:r>
      <w:r w:rsidRPr="0058125B">
        <w:rPr>
          <w:rFonts w:ascii="Arial" w:hAnsi="Arial" w:cs="Arial"/>
          <w:bCs/>
        </w:rPr>
        <w:t xml:space="preserve"> </w:t>
      </w:r>
    </w:p>
    <w:p w14:paraId="434675B9" w14:textId="77777777" w:rsidR="00474E5B" w:rsidRPr="0058125B" w:rsidRDefault="00474E5B" w:rsidP="00474E5B">
      <w:pPr>
        <w:pStyle w:val="ListParagraph"/>
        <w:numPr>
          <w:ilvl w:val="0"/>
          <w:numId w:val="2"/>
        </w:numPr>
        <w:spacing w:after="120"/>
        <w:jc w:val="both"/>
        <w:rPr>
          <w:rFonts w:ascii="Arial" w:hAnsi="Arial" w:cs="Arial"/>
          <w:bCs/>
        </w:rPr>
      </w:pPr>
      <w:r w:rsidRPr="0058125B">
        <w:rPr>
          <w:rFonts w:ascii="Arial" w:hAnsi="Arial" w:cs="Arial"/>
          <w:bCs/>
        </w:rPr>
        <w:t>Agreement:</w:t>
      </w:r>
    </w:p>
    <w:p w14:paraId="1A156786" w14:textId="2F2A561F" w:rsidR="00474E5B" w:rsidRPr="0058125B" w:rsidRDefault="00474E5B" w:rsidP="00AD177B">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Overlaps with NZP CSI-RS from interference</w:t>
      </w:r>
    </w:p>
    <w:p w14:paraId="0CFED762" w14:textId="73E16C8C" w:rsidR="006F2A79" w:rsidRPr="0058125B" w:rsidRDefault="00700B54" w:rsidP="00EA45C0">
      <w:pPr>
        <w:pStyle w:val="Heading1"/>
        <w:numPr>
          <w:ilvl w:val="0"/>
          <w:numId w:val="1"/>
        </w:numPr>
        <w:spacing w:after="120"/>
        <w:ind w:hanging="720"/>
        <w:rPr>
          <w:rFonts w:eastAsiaTheme="minorEastAsia" w:cs="Arial"/>
          <w:b/>
          <w:sz w:val="20"/>
          <w:lang w:eastAsia="zh-TW"/>
        </w:rPr>
      </w:pPr>
      <w:r w:rsidRPr="0058125B">
        <w:rPr>
          <w:rFonts w:eastAsiaTheme="minorEastAsia" w:cs="Arial"/>
          <w:b/>
          <w:sz w:val="20"/>
          <w:lang w:eastAsia="zh-TW"/>
        </w:rPr>
        <w:t>Simulation assumption for CQI requirements</w:t>
      </w:r>
    </w:p>
    <w:p w14:paraId="7F9101D5" w14:textId="1FCAD4A2" w:rsidR="00AE6621" w:rsidRPr="0058125B" w:rsidRDefault="00AE6621" w:rsidP="00AE6621">
      <w:pPr>
        <w:spacing w:after="120"/>
        <w:jc w:val="both"/>
        <w:rPr>
          <w:rFonts w:ascii="Arial" w:hAnsi="Arial" w:cs="Arial"/>
          <w:b/>
          <w:bCs/>
          <w:color w:val="000000" w:themeColor="text1"/>
          <w:u w:val="single"/>
          <w:lang w:val="en-US"/>
        </w:rPr>
      </w:pPr>
      <w:r w:rsidRPr="0058125B">
        <w:rPr>
          <w:rFonts w:ascii="Arial" w:hAnsi="Arial" w:cs="Arial"/>
          <w:b/>
          <w:color w:val="000000" w:themeColor="text1"/>
          <w:u w:val="single"/>
          <w:lang w:val="en-US"/>
        </w:rPr>
        <w:t xml:space="preserve">Issue </w:t>
      </w:r>
      <w:r w:rsidR="00A459A8" w:rsidRPr="0058125B">
        <w:rPr>
          <w:rFonts w:ascii="Arial" w:hAnsi="Arial" w:cs="Arial"/>
          <w:b/>
          <w:color w:val="000000" w:themeColor="text1"/>
          <w:u w:val="single"/>
          <w:lang w:val="en-US"/>
        </w:rPr>
        <w:t>2-</w:t>
      </w:r>
      <w:r w:rsidRPr="0058125B">
        <w:rPr>
          <w:rFonts w:ascii="Arial" w:hAnsi="Arial" w:cs="Arial"/>
          <w:b/>
          <w:color w:val="000000" w:themeColor="text1"/>
          <w:u w:val="single"/>
          <w:lang w:val="en-US"/>
        </w:rPr>
        <w:t xml:space="preserve">3-1: </w:t>
      </w:r>
      <w:r w:rsidR="00A459A8" w:rsidRPr="0058125B">
        <w:rPr>
          <w:rFonts w:ascii="Arial" w:hAnsi="Arial" w:cs="Arial"/>
          <w:b/>
          <w:bCs/>
          <w:color w:val="000000" w:themeColor="text1"/>
          <w:u w:val="single"/>
          <w:lang w:val="en-US"/>
        </w:rPr>
        <w:t>Antenna configuration for serving cell</w:t>
      </w:r>
      <w:r w:rsidRPr="0058125B">
        <w:rPr>
          <w:rFonts w:ascii="Arial" w:hAnsi="Arial" w:cs="Arial"/>
          <w:b/>
          <w:bCs/>
          <w:color w:val="000000" w:themeColor="text1"/>
          <w:u w:val="single"/>
          <w:lang w:val="en-US"/>
        </w:rPr>
        <w:t xml:space="preserve"> </w:t>
      </w:r>
    </w:p>
    <w:p w14:paraId="737FA873" w14:textId="43F08EB9" w:rsidR="00A459A8" w:rsidRPr="0058125B" w:rsidRDefault="00A459A8" w:rsidP="00A459A8">
      <w:pPr>
        <w:pStyle w:val="ListParagraph"/>
        <w:numPr>
          <w:ilvl w:val="0"/>
          <w:numId w:val="7"/>
        </w:numPr>
        <w:contextualSpacing w:val="0"/>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Option 1</w:t>
      </w:r>
      <w:r w:rsidR="0058125B">
        <w:rPr>
          <w:rFonts w:ascii="Arial" w:eastAsia="SimSun" w:hAnsi="Arial" w:cs="Arial"/>
          <w:color w:val="000000" w:themeColor="text1"/>
          <w:szCs w:val="24"/>
          <w:lang w:val="en-US" w:eastAsia="zh-CN"/>
        </w:rPr>
        <w:t>:</w:t>
      </w:r>
      <w:r w:rsidRPr="0058125B">
        <w:rPr>
          <w:rFonts w:ascii="Arial" w:eastAsia="SimSun" w:hAnsi="Arial" w:cs="Arial"/>
          <w:color w:val="000000" w:themeColor="text1"/>
          <w:szCs w:val="24"/>
          <w:lang w:val="en-US" w:eastAsia="zh-CN"/>
        </w:rPr>
        <w:t xml:space="preserve"> 2T2R, 2T4R, ULA Low</w:t>
      </w:r>
    </w:p>
    <w:p w14:paraId="036E4B7A" w14:textId="574D33FE" w:rsidR="00A459A8" w:rsidRPr="0058125B" w:rsidRDefault="00A459A8" w:rsidP="00A459A8">
      <w:pPr>
        <w:pStyle w:val="ListParagraph"/>
        <w:numPr>
          <w:ilvl w:val="0"/>
          <w:numId w:val="7"/>
        </w:numPr>
        <w:contextualSpacing w:val="0"/>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Option 2</w:t>
      </w:r>
      <w:r w:rsidR="0058125B">
        <w:rPr>
          <w:rFonts w:ascii="Arial" w:eastAsia="SimSun" w:hAnsi="Arial" w:cs="Arial"/>
          <w:color w:val="000000" w:themeColor="text1"/>
          <w:szCs w:val="24"/>
          <w:lang w:val="en-US" w:eastAsia="zh-CN"/>
        </w:rPr>
        <w:t xml:space="preserve">: </w:t>
      </w:r>
      <w:r w:rsidRPr="0058125B">
        <w:rPr>
          <w:rFonts w:ascii="Arial" w:eastAsia="SimSun" w:hAnsi="Arial" w:cs="Arial"/>
          <w:color w:val="000000" w:themeColor="text1"/>
          <w:szCs w:val="24"/>
          <w:lang w:val="en-US" w:eastAsia="zh-CN"/>
        </w:rPr>
        <w:t xml:space="preserve">1x2/1x4 ULA Low </w:t>
      </w:r>
    </w:p>
    <w:p w14:paraId="75DE1FE4" w14:textId="74CF113E" w:rsidR="00A459A8" w:rsidRPr="0058125B" w:rsidRDefault="00A459A8" w:rsidP="00A459A8">
      <w:pPr>
        <w:spacing w:after="120"/>
        <w:jc w:val="both"/>
        <w:rPr>
          <w:rFonts w:ascii="Arial" w:hAnsi="Arial" w:cs="Arial"/>
          <w:b/>
          <w:bCs/>
          <w:color w:val="000000" w:themeColor="text1"/>
          <w:u w:val="single"/>
          <w:lang w:val="en-US"/>
        </w:rPr>
      </w:pPr>
      <w:r w:rsidRPr="0058125B">
        <w:rPr>
          <w:rFonts w:ascii="Arial" w:hAnsi="Arial" w:cs="Arial"/>
          <w:b/>
          <w:color w:val="000000" w:themeColor="text1"/>
          <w:u w:val="single"/>
          <w:lang w:val="en-US"/>
        </w:rPr>
        <w:t xml:space="preserve">Issue 2-3-2: </w:t>
      </w:r>
      <w:r w:rsidRPr="0058125B">
        <w:rPr>
          <w:rFonts w:ascii="Arial" w:hAnsi="Arial" w:cs="Arial"/>
          <w:b/>
          <w:bCs/>
          <w:color w:val="000000" w:themeColor="text1"/>
          <w:u w:val="single"/>
          <w:lang w:val="en-US"/>
        </w:rPr>
        <w:t xml:space="preserve">Channel model for serving cell </w:t>
      </w:r>
    </w:p>
    <w:p w14:paraId="2D86ADD7" w14:textId="77777777" w:rsidR="00A459A8" w:rsidRPr="0058125B" w:rsidRDefault="00A459A8" w:rsidP="00A459A8">
      <w:pPr>
        <w:pStyle w:val="ListParagraph"/>
        <w:numPr>
          <w:ilvl w:val="0"/>
          <w:numId w:val="2"/>
        </w:numPr>
        <w:spacing w:after="120"/>
        <w:jc w:val="both"/>
        <w:rPr>
          <w:rFonts w:ascii="Arial" w:hAnsi="Arial" w:cs="Arial"/>
          <w:bCs/>
        </w:rPr>
      </w:pPr>
      <w:r w:rsidRPr="0058125B">
        <w:rPr>
          <w:rFonts w:ascii="Arial" w:hAnsi="Arial" w:cs="Arial"/>
          <w:bCs/>
        </w:rPr>
        <w:t>Agreement:</w:t>
      </w:r>
    </w:p>
    <w:p w14:paraId="5D7D89AF" w14:textId="02323874" w:rsidR="00A459A8" w:rsidRPr="0058125B" w:rsidRDefault="00A459A8" w:rsidP="00AE6621">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TDLA30-5</w:t>
      </w:r>
    </w:p>
    <w:p w14:paraId="050C5A00" w14:textId="3D22E201" w:rsidR="00A459A8" w:rsidRPr="0058125B" w:rsidRDefault="00A459A8" w:rsidP="00A459A8">
      <w:pPr>
        <w:spacing w:after="120"/>
        <w:jc w:val="both"/>
        <w:rPr>
          <w:rFonts w:ascii="Arial" w:hAnsi="Arial" w:cs="Arial"/>
          <w:b/>
          <w:bCs/>
          <w:color w:val="000000" w:themeColor="text1"/>
          <w:u w:val="single"/>
          <w:lang w:val="en-US"/>
        </w:rPr>
      </w:pPr>
      <w:r w:rsidRPr="0058125B">
        <w:rPr>
          <w:rFonts w:ascii="Arial" w:hAnsi="Arial" w:cs="Arial"/>
          <w:b/>
          <w:color w:val="000000" w:themeColor="text1"/>
          <w:u w:val="single"/>
          <w:lang w:val="en-US"/>
        </w:rPr>
        <w:t xml:space="preserve">Issue 2-3-3: </w:t>
      </w:r>
      <w:r w:rsidRPr="0058125B">
        <w:rPr>
          <w:rFonts w:ascii="Arial" w:hAnsi="Arial" w:cs="Arial"/>
          <w:b/>
          <w:bCs/>
          <w:color w:val="000000" w:themeColor="text1"/>
          <w:u w:val="single"/>
          <w:lang w:val="en-US"/>
        </w:rPr>
        <w:t>Antenna configuration for interference cell (s)</w:t>
      </w:r>
    </w:p>
    <w:p w14:paraId="6AA4168D" w14:textId="77777777" w:rsidR="00A459A8" w:rsidRPr="0058125B" w:rsidRDefault="00A459A8" w:rsidP="00A459A8">
      <w:pPr>
        <w:pStyle w:val="ListParagraph"/>
        <w:numPr>
          <w:ilvl w:val="0"/>
          <w:numId w:val="2"/>
        </w:numPr>
        <w:spacing w:after="120"/>
        <w:jc w:val="both"/>
        <w:rPr>
          <w:rFonts w:ascii="Arial" w:hAnsi="Arial" w:cs="Arial"/>
          <w:bCs/>
        </w:rPr>
      </w:pPr>
      <w:r w:rsidRPr="0058125B">
        <w:rPr>
          <w:rFonts w:ascii="Arial" w:hAnsi="Arial" w:cs="Arial"/>
          <w:bCs/>
        </w:rPr>
        <w:t>Agreement:</w:t>
      </w:r>
    </w:p>
    <w:p w14:paraId="64C601E2" w14:textId="15DADA9B" w:rsidR="00A459A8" w:rsidRPr="0058125B" w:rsidRDefault="00A459A8" w:rsidP="00AE6621">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1Tx</w:t>
      </w:r>
    </w:p>
    <w:p w14:paraId="5B1DE37A" w14:textId="34D12C28" w:rsidR="00A459A8" w:rsidRPr="0058125B" w:rsidRDefault="00A459A8" w:rsidP="00AE6621">
      <w:pPr>
        <w:spacing w:after="120"/>
        <w:jc w:val="both"/>
        <w:rPr>
          <w:rFonts w:ascii="Arial" w:hAnsi="Arial" w:cs="Arial"/>
          <w:b/>
          <w:bCs/>
          <w:color w:val="000000" w:themeColor="text1"/>
          <w:u w:val="single"/>
          <w:lang w:val="en-US"/>
        </w:rPr>
      </w:pPr>
      <w:r w:rsidRPr="0058125B">
        <w:rPr>
          <w:rFonts w:ascii="Arial" w:hAnsi="Arial" w:cs="Arial"/>
          <w:b/>
          <w:color w:val="000000" w:themeColor="text1"/>
          <w:u w:val="single"/>
          <w:lang w:val="en-US"/>
        </w:rPr>
        <w:t xml:space="preserve">Issue 2-3-4: </w:t>
      </w:r>
      <w:r w:rsidRPr="0058125B">
        <w:rPr>
          <w:rFonts w:ascii="Arial" w:hAnsi="Arial" w:cs="Arial"/>
          <w:b/>
          <w:bCs/>
          <w:color w:val="000000" w:themeColor="text1"/>
          <w:u w:val="single"/>
          <w:lang w:val="en-US"/>
        </w:rPr>
        <w:t xml:space="preserve">Channel model for interference cell (s) </w:t>
      </w:r>
    </w:p>
    <w:p w14:paraId="5A00FFD8" w14:textId="77777777" w:rsidR="00A459A8" w:rsidRPr="0058125B" w:rsidRDefault="00A459A8" w:rsidP="00A459A8">
      <w:pPr>
        <w:pStyle w:val="ListParagraph"/>
        <w:numPr>
          <w:ilvl w:val="0"/>
          <w:numId w:val="2"/>
        </w:numPr>
        <w:spacing w:after="120"/>
        <w:jc w:val="both"/>
        <w:rPr>
          <w:rFonts w:ascii="Arial" w:hAnsi="Arial" w:cs="Arial"/>
          <w:bCs/>
        </w:rPr>
      </w:pPr>
      <w:r w:rsidRPr="0058125B">
        <w:rPr>
          <w:rFonts w:ascii="Arial" w:hAnsi="Arial" w:cs="Arial"/>
          <w:bCs/>
        </w:rPr>
        <w:t>Agreement:</w:t>
      </w:r>
    </w:p>
    <w:p w14:paraId="7363E3BC" w14:textId="382734C0" w:rsidR="00A459A8" w:rsidRPr="0058125B" w:rsidRDefault="00A459A8" w:rsidP="00A459A8">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Static</w:t>
      </w:r>
    </w:p>
    <w:p w14:paraId="7BEE162E" w14:textId="5FB8F357" w:rsidR="00A459A8" w:rsidRPr="0058125B" w:rsidRDefault="00A459A8" w:rsidP="00A459A8">
      <w:pPr>
        <w:spacing w:after="120"/>
        <w:jc w:val="both"/>
        <w:rPr>
          <w:rFonts w:ascii="Arial" w:hAnsi="Arial" w:cs="Arial"/>
          <w:b/>
          <w:bCs/>
          <w:color w:val="000000" w:themeColor="text1"/>
          <w:u w:val="single"/>
          <w:lang w:val="en-US"/>
        </w:rPr>
      </w:pPr>
      <w:r w:rsidRPr="0058125B">
        <w:rPr>
          <w:rFonts w:ascii="Arial" w:hAnsi="Arial" w:cs="Arial"/>
          <w:b/>
          <w:color w:val="000000" w:themeColor="text1"/>
          <w:u w:val="single"/>
          <w:lang w:val="en-US"/>
        </w:rPr>
        <w:t>Issue 2-3-5: INR value</w:t>
      </w:r>
      <w:r w:rsidRPr="0058125B">
        <w:rPr>
          <w:rFonts w:ascii="Arial" w:hAnsi="Arial" w:cs="Arial"/>
          <w:b/>
          <w:bCs/>
          <w:color w:val="000000" w:themeColor="text1"/>
          <w:u w:val="single"/>
          <w:lang w:val="en-US"/>
        </w:rPr>
        <w:t xml:space="preserve"> </w:t>
      </w:r>
    </w:p>
    <w:p w14:paraId="67104F06" w14:textId="77777777" w:rsidR="00A459A8" w:rsidRPr="0058125B" w:rsidRDefault="00A459A8" w:rsidP="00A459A8">
      <w:pPr>
        <w:pStyle w:val="ListParagraph"/>
        <w:numPr>
          <w:ilvl w:val="0"/>
          <w:numId w:val="2"/>
        </w:numPr>
        <w:spacing w:after="120"/>
        <w:jc w:val="both"/>
        <w:rPr>
          <w:rFonts w:ascii="Arial" w:hAnsi="Arial" w:cs="Arial"/>
          <w:bCs/>
        </w:rPr>
      </w:pPr>
      <w:r w:rsidRPr="0058125B">
        <w:rPr>
          <w:rFonts w:ascii="Arial" w:hAnsi="Arial" w:cs="Arial"/>
          <w:bCs/>
        </w:rPr>
        <w:lastRenderedPageBreak/>
        <w:t>Agreement:</w:t>
      </w:r>
    </w:p>
    <w:p w14:paraId="31593739" w14:textId="05AD03E4" w:rsidR="00A459A8" w:rsidRPr="0058125B" w:rsidRDefault="00A459A8" w:rsidP="00AE6621">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One cell with 10.04 dB (DIP -0.41dB)</w:t>
      </w:r>
    </w:p>
    <w:p w14:paraId="5BAC685F" w14:textId="48349DE4" w:rsidR="00A459A8" w:rsidRPr="0058125B" w:rsidRDefault="00A459A8" w:rsidP="00A459A8">
      <w:pPr>
        <w:spacing w:after="120"/>
        <w:jc w:val="both"/>
        <w:rPr>
          <w:rFonts w:ascii="Arial" w:hAnsi="Arial" w:cs="Arial"/>
          <w:b/>
          <w:bCs/>
          <w:color w:val="000000" w:themeColor="text1"/>
          <w:u w:val="single"/>
          <w:lang w:val="en-US"/>
        </w:rPr>
      </w:pPr>
      <w:r w:rsidRPr="0058125B">
        <w:rPr>
          <w:rFonts w:ascii="Arial" w:hAnsi="Arial" w:cs="Arial"/>
          <w:b/>
          <w:color w:val="000000" w:themeColor="text1"/>
          <w:u w:val="single"/>
          <w:lang w:val="en-US"/>
        </w:rPr>
        <w:t>Issue 2-3-</w:t>
      </w:r>
      <w:r w:rsidR="00D65692" w:rsidRPr="0058125B">
        <w:rPr>
          <w:rFonts w:ascii="Arial" w:hAnsi="Arial" w:cs="Arial"/>
          <w:b/>
          <w:color w:val="000000" w:themeColor="text1"/>
          <w:u w:val="single"/>
          <w:lang w:val="en-US"/>
        </w:rPr>
        <w:t>6</w:t>
      </w:r>
      <w:r w:rsidRPr="0058125B">
        <w:rPr>
          <w:rFonts w:ascii="Arial" w:hAnsi="Arial" w:cs="Arial"/>
          <w:b/>
          <w:color w:val="000000" w:themeColor="text1"/>
          <w:u w:val="single"/>
          <w:lang w:val="en-US"/>
        </w:rPr>
        <w:t xml:space="preserve">: </w:t>
      </w:r>
      <w:r w:rsidR="00D65692" w:rsidRPr="0058125B">
        <w:rPr>
          <w:rFonts w:ascii="Arial" w:hAnsi="Arial" w:cs="Arial"/>
          <w:b/>
          <w:bCs/>
          <w:color w:val="000000" w:themeColor="text1"/>
          <w:u w:val="single"/>
          <w:lang w:val="en-US"/>
        </w:rPr>
        <w:t>Other parameters</w:t>
      </w:r>
      <w:r w:rsidRPr="0058125B">
        <w:rPr>
          <w:rFonts w:ascii="Arial" w:hAnsi="Arial" w:cs="Arial"/>
          <w:b/>
          <w:bCs/>
          <w:color w:val="000000" w:themeColor="text1"/>
          <w:u w:val="single"/>
          <w:lang w:val="en-US"/>
        </w:rPr>
        <w:t xml:space="preserve"> </w:t>
      </w:r>
    </w:p>
    <w:p w14:paraId="0E3EF2E6" w14:textId="77777777" w:rsidR="00A459A8" w:rsidRPr="0058125B" w:rsidRDefault="00A459A8" w:rsidP="00A459A8">
      <w:pPr>
        <w:pStyle w:val="ListParagraph"/>
        <w:numPr>
          <w:ilvl w:val="0"/>
          <w:numId w:val="2"/>
        </w:numPr>
        <w:spacing w:after="120"/>
        <w:jc w:val="both"/>
        <w:rPr>
          <w:rFonts w:ascii="Arial" w:hAnsi="Arial" w:cs="Arial"/>
          <w:bCs/>
        </w:rPr>
      </w:pPr>
      <w:r w:rsidRPr="0058125B">
        <w:rPr>
          <w:rFonts w:ascii="Arial" w:hAnsi="Arial" w:cs="Arial"/>
          <w:bCs/>
        </w:rPr>
        <w:t>Agreement:</w:t>
      </w:r>
    </w:p>
    <w:p w14:paraId="75C6403A" w14:textId="14CDE063" w:rsidR="00A459A8" w:rsidRPr="0058125B" w:rsidRDefault="00D65692" w:rsidP="00AE6621">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Reuse from Rel-15 CQI test with fading channel</w:t>
      </w:r>
    </w:p>
    <w:p w14:paraId="002CE121" w14:textId="045E0BE1" w:rsidR="00A459A8" w:rsidRPr="0058125B" w:rsidRDefault="00A459A8" w:rsidP="00A459A8">
      <w:pPr>
        <w:spacing w:after="120"/>
        <w:jc w:val="both"/>
        <w:rPr>
          <w:rFonts w:ascii="Arial" w:hAnsi="Arial" w:cs="Arial"/>
          <w:b/>
          <w:bCs/>
          <w:color w:val="000000" w:themeColor="text1"/>
          <w:u w:val="single"/>
          <w:lang w:val="en-US"/>
        </w:rPr>
      </w:pPr>
      <w:r w:rsidRPr="0058125B">
        <w:rPr>
          <w:rFonts w:ascii="Arial" w:hAnsi="Arial" w:cs="Arial"/>
          <w:b/>
          <w:color w:val="000000" w:themeColor="text1"/>
          <w:u w:val="single"/>
          <w:lang w:val="en-US"/>
        </w:rPr>
        <w:t>Issue 2-3-</w:t>
      </w:r>
      <w:r w:rsidR="003E511B" w:rsidRPr="0058125B">
        <w:rPr>
          <w:rFonts w:ascii="Arial" w:hAnsi="Arial" w:cs="Arial"/>
          <w:b/>
          <w:color w:val="000000" w:themeColor="text1"/>
          <w:u w:val="single"/>
          <w:lang w:val="en-US"/>
        </w:rPr>
        <w:t>7</w:t>
      </w:r>
      <w:r w:rsidRPr="0058125B">
        <w:rPr>
          <w:rFonts w:ascii="Arial" w:hAnsi="Arial" w:cs="Arial"/>
          <w:b/>
          <w:color w:val="000000" w:themeColor="text1"/>
          <w:u w:val="single"/>
          <w:lang w:val="en-US"/>
        </w:rPr>
        <w:t xml:space="preserve">: </w:t>
      </w:r>
      <w:r w:rsidR="003E511B" w:rsidRPr="0058125B">
        <w:rPr>
          <w:rFonts w:ascii="Arial" w:hAnsi="Arial" w:cs="Arial"/>
          <w:b/>
          <w:bCs/>
          <w:color w:val="000000" w:themeColor="text1"/>
          <w:u w:val="single"/>
          <w:lang w:val="en-US"/>
        </w:rPr>
        <w:t>Test metric</w:t>
      </w:r>
      <w:r w:rsidRPr="0058125B">
        <w:rPr>
          <w:rFonts w:ascii="Arial" w:hAnsi="Arial" w:cs="Arial"/>
          <w:b/>
          <w:bCs/>
          <w:color w:val="000000" w:themeColor="text1"/>
          <w:u w:val="single"/>
          <w:lang w:val="en-US"/>
        </w:rPr>
        <w:t xml:space="preserve"> </w:t>
      </w:r>
    </w:p>
    <w:p w14:paraId="7501AB30" w14:textId="77777777" w:rsidR="00A459A8" w:rsidRPr="0058125B" w:rsidRDefault="00A459A8" w:rsidP="00A459A8">
      <w:pPr>
        <w:pStyle w:val="ListParagraph"/>
        <w:numPr>
          <w:ilvl w:val="0"/>
          <w:numId w:val="2"/>
        </w:numPr>
        <w:spacing w:after="120"/>
        <w:jc w:val="both"/>
        <w:rPr>
          <w:rFonts w:ascii="Arial" w:hAnsi="Arial" w:cs="Arial"/>
          <w:bCs/>
        </w:rPr>
      </w:pPr>
      <w:r w:rsidRPr="0058125B">
        <w:rPr>
          <w:rFonts w:ascii="Arial" w:hAnsi="Arial" w:cs="Arial"/>
          <w:bCs/>
        </w:rPr>
        <w:t>Agreement:</w:t>
      </w:r>
    </w:p>
    <w:p w14:paraId="5C1135E4" w14:textId="260C58CD" w:rsidR="00A459A8" w:rsidRPr="0058125B" w:rsidRDefault="003E511B" w:rsidP="00A459A8">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Re-use the test metric as LTE CQI reporting in ICI</w:t>
      </w:r>
    </w:p>
    <w:p w14:paraId="42B78A03" w14:textId="6E4D7A07" w:rsidR="003E511B" w:rsidRPr="0058125B" w:rsidRDefault="003E511B" w:rsidP="003E511B">
      <w:pPr>
        <w:pStyle w:val="ListParagraph"/>
        <w:numPr>
          <w:ilvl w:val="2"/>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γ;</w:t>
      </w:r>
    </w:p>
    <w:p w14:paraId="64A20A50" w14:textId="118506C2" w:rsidR="00775CBC" w:rsidRPr="0058125B" w:rsidRDefault="003E511B" w:rsidP="00002207">
      <w:pPr>
        <w:pStyle w:val="ListParagraph"/>
        <w:numPr>
          <w:ilvl w:val="2"/>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when transmitting the transport format indicated by each reported wideband CQI index subject to an interference source with specified DIP, the average BLER for the indicated transport formats shall be greater than or equal to X%.</w:t>
      </w:r>
    </w:p>
    <w:p w14:paraId="6F213184" w14:textId="386C96EF" w:rsidR="003E511B" w:rsidRPr="0058125B" w:rsidRDefault="003E511B" w:rsidP="003E511B">
      <w:pPr>
        <w:spacing w:after="120"/>
        <w:jc w:val="both"/>
        <w:rPr>
          <w:rFonts w:ascii="Arial" w:hAnsi="Arial" w:cs="Arial"/>
          <w:b/>
          <w:bCs/>
          <w:color w:val="000000" w:themeColor="text1"/>
          <w:u w:val="single"/>
          <w:lang w:val="en-US"/>
        </w:rPr>
      </w:pPr>
      <w:r w:rsidRPr="0058125B">
        <w:rPr>
          <w:rFonts w:ascii="Arial" w:hAnsi="Arial" w:cs="Arial"/>
          <w:b/>
          <w:color w:val="000000" w:themeColor="text1"/>
          <w:u w:val="single"/>
          <w:lang w:val="en-US"/>
        </w:rPr>
        <w:t xml:space="preserve">Issue 2-3-8: </w:t>
      </w:r>
      <w:r w:rsidR="00002207" w:rsidRPr="0058125B">
        <w:rPr>
          <w:rFonts w:ascii="Arial" w:hAnsi="Arial" w:cs="Arial"/>
          <w:b/>
          <w:bCs/>
          <w:color w:val="000000" w:themeColor="text1"/>
          <w:u w:val="single"/>
          <w:lang w:val="en-US"/>
        </w:rPr>
        <w:t xml:space="preserve">Requirements </w:t>
      </w:r>
      <w:proofErr w:type="spellStart"/>
      <w:r w:rsidR="00002207" w:rsidRPr="0058125B">
        <w:rPr>
          <w:rFonts w:ascii="Arial" w:hAnsi="Arial" w:cs="Arial"/>
          <w:b/>
          <w:bCs/>
          <w:color w:val="000000" w:themeColor="text1"/>
          <w:u w:val="single"/>
          <w:lang w:val="en-US"/>
        </w:rPr>
        <w:t>defination</w:t>
      </w:r>
      <w:proofErr w:type="spellEnd"/>
      <w:r w:rsidRPr="0058125B">
        <w:rPr>
          <w:rFonts w:ascii="Arial" w:hAnsi="Arial" w:cs="Arial"/>
          <w:b/>
          <w:bCs/>
          <w:color w:val="000000" w:themeColor="text1"/>
          <w:u w:val="single"/>
          <w:lang w:val="en-US"/>
        </w:rPr>
        <w:t xml:space="preserve"> </w:t>
      </w:r>
    </w:p>
    <w:p w14:paraId="06E847F8" w14:textId="77777777" w:rsidR="00002207" w:rsidRPr="0058125B" w:rsidRDefault="00002207" w:rsidP="00002207">
      <w:pPr>
        <w:pStyle w:val="ListParagraph"/>
        <w:numPr>
          <w:ilvl w:val="0"/>
          <w:numId w:val="2"/>
        </w:numPr>
        <w:spacing w:after="120"/>
        <w:jc w:val="both"/>
        <w:rPr>
          <w:rFonts w:ascii="Arial" w:hAnsi="Arial" w:cs="Arial"/>
          <w:bCs/>
        </w:rPr>
      </w:pPr>
      <w:r w:rsidRPr="0058125B">
        <w:rPr>
          <w:rFonts w:ascii="Arial" w:hAnsi="Arial" w:cs="Arial"/>
          <w:bCs/>
        </w:rPr>
        <w:t>Agreement:</w:t>
      </w:r>
    </w:p>
    <w:p w14:paraId="38E714A8" w14:textId="476A21E6" w:rsidR="00002207" w:rsidRPr="0058125B" w:rsidRDefault="00002207" w:rsidP="003E511B">
      <w:pPr>
        <w:pStyle w:val="ListParagraph"/>
        <w:numPr>
          <w:ilvl w:val="1"/>
          <w:numId w:val="2"/>
        </w:numPr>
        <w:spacing w:after="120"/>
        <w:jc w:val="both"/>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SINR, γ and X values should be decided based on the simulation results</w:t>
      </w:r>
    </w:p>
    <w:p w14:paraId="725B8A83" w14:textId="77777777" w:rsidR="0058125B" w:rsidRDefault="00002207" w:rsidP="0058125B">
      <w:pPr>
        <w:pStyle w:val="ListParagraph"/>
        <w:numPr>
          <w:ilvl w:val="1"/>
          <w:numId w:val="2"/>
        </w:numPr>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Criteria</w:t>
      </w:r>
      <w:r w:rsidR="00703121" w:rsidRPr="0058125B">
        <w:rPr>
          <w:rFonts w:ascii="Arial" w:eastAsia="SimSun" w:hAnsi="Arial" w:cs="Arial"/>
          <w:color w:val="000000" w:themeColor="text1"/>
          <w:szCs w:val="24"/>
          <w:lang w:val="en-US" w:eastAsia="zh-CN"/>
        </w:rPr>
        <w:t xml:space="preserve"> will be further decided in the next meeting based on simulation results</w:t>
      </w:r>
    </w:p>
    <w:p w14:paraId="535E4993" w14:textId="27FEBB13" w:rsidR="00002207" w:rsidRPr="0058125B" w:rsidRDefault="00002207" w:rsidP="0058125B">
      <w:pPr>
        <w:pStyle w:val="ListParagraph"/>
        <w:numPr>
          <w:ilvl w:val="2"/>
          <w:numId w:val="2"/>
        </w:numPr>
        <w:rPr>
          <w:rFonts w:ascii="Arial" w:eastAsia="SimSun" w:hAnsi="Arial" w:cs="Arial"/>
          <w:color w:val="000000" w:themeColor="text1"/>
          <w:szCs w:val="24"/>
          <w:lang w:val="en-US" w:eastAsia="zh-CN"/>
        </w:rPr>
      </w:pPr>
      <w:r w:rsidRPr="0058125B">
        <w:rPr>
          <w:rFonts w:ascii="Arial" w:eastAsia="SimSun" w:hAnsi="Arial" w:cs="Arial"/>
          <w:color w:val="000000" w:themeColor="text1"/>
          <w:szCs w:val="24"/>
          <w:lang w:val="en-US" w:eastAsia="zh-CN"/>
        </w:rPr>
        <w:t>Test metric for CQI reporting in ICI is chosen such that it cannot be met with MMSE processing</w:t>
      </w:r>
      <w:r w:rsidR="00FD03C1" w:rsidRPr="0058125B">
        <w:rPr>
          <w:rFonts w:ascii="Arial" w:eastAsia="SimSun" w:hAnsi="Arial" w:cs="Arial"/>
          <w:color w:val="000000" w:themeColor="text1"/>
          <w:szCs w:val="24"/>
          <w:lang w:val="en-US" w:eastAsia="zh-CN"/>
        </w:rPr>
        <w:t xml:space="preserve"> (example)</w:t>
      </w:r>
      <w:r w:rsidRPr="0058125B">
        <w:rPr>
          <w:rFonts w:ascii="Arial" w:eastAsia="SimSun" w:hAnsi="Arial" w:cs="Arial"/>
          <w:color w:val="000000" w:themeColor="text1"/>
          <w:szCs w:val="24"/>
          <w:lang w:val="en-US" w:eastAsia="zh-CN"/>
        </w:rPr>
        <w:t>.</w:t>
      </w:r>
    </w:p>
    <w:p w14:paraId="4DA35F67" w14:textId="63397F31" w:rsidR="00002207" w:rsidRPr="0058125B" w:rsidRDefault="00002207" w:rsidP="00002207">
      <w:pPr>
        <w:pStyle w:val="ListParagraph"/>
        <w:spacing w:after="120"/>
        <w:ind w:left="1080"/>
        <w:jc w:val="both"/>
        <w:rPr>
          <w:rFonts w:ascii="Arial" w:eastAsia="SimSun" w:hAnsi="Arial" w:cs="Arial"/>
          <w:color w:val="000000" w:themeColor="text1"/>
          <w:szCs w:val="24"/>
          <w:lang w:val="en-US" w:eastAsia="zh-CN"/>
        </w:rPr>
      </w:pPr>
    </w:p>
    <w:bookmarkEnd w:id="0"/>
    <w:bookmarkEnd w:id="1"/>
    <w:bookmarkEnd w:id="2"/>
    <w:bookmarkEnd w:id="3"/>
    <w:bookmarkEnd w:id="4"/>
    <w:bookmarkEnd w:id="5"/>
    <w:bookmarkEnd w:id="6"/>
    <w:p w14:paraId="0CFED820" w14:textId="657E758B" w:rsidR="00257D92" w:rsidRPr="0058125B" w:rsidRDefault="00396914" w:rsidP="00257D92">
      <w:pPr>
        <w:pStyle w:val="Heading1"/>
        <w:numPr>
          <w:ilvl w:val="0"/>
          <w:numId w:val="1"/>
        </w:numPr>
        <w:ind w:hanging="720"/>
        <w:rPr>
          <w:rFonts w:eastAsiaTheme="minorEastAsia" w:cs="Arial"/>
          <w:b/>
          <w:sz w:val="22"/>
          <w:szCs w:val="22"/>
          <w:lang w:val="en-US" w:eastAsia="zh-TW"/>
        </w:rPr>
      </w:pPr>
      <w:r w:rsidRPr="0058125B">
        <w:rPr>
          <w:rFonts w:eastAsiaTheme="minorEastAsia" w:cs="Arial"/>
          <w:b/>
          <w:sz w:val="22"/>
          <w:szCs w:val="22"/>
          <w:lang w:val="en-US" w:eastAsia="zh-TW"/>
        </w:rPr>
        <w:t>Reference</w:t>
      </w:r>
    </w:p>
    <w:p w14:paraId="0CFED823" w14:textId="42F8F651" w:rsidR="0093015F" w:rsidRPr="00F450FA" w:rsidRDefault="006F7E9F" w:rsidP="0093015F">
      <w:pPr>
        <w:tabs>
          <w:tab w:val="left" w:pos="1985"/>
        </w:tabs>
        <w:jc w:val="both"/>
        <w:rPr>
          <w:rFonts w:ascii="Arial" w:hAnsi="Arial" w:cs="Arial"/>
          <w:sz w:val="22"/>
          <w:szCs w:val="22"/>
          <w:lang w:eastAsia="zh-TW"/>
        </w:rPr>
      </w:pPr>
      <w:r w:rsidRPr="0058125B">
        <w:rPr>
          <w:rFonts w:ascii="Arial" w:hAnsi="Arial" w:cs="Arial"/>
          <w:sz w:val="22"/>
          <w:szCs w:val="22"/>
          <w:lang w:eastAsia="zh-TW"/>
        </w:rPr>
        <w:t>[</w:t>
      </w:r>
      <w:r w:rsidR="000269FF" w:rsidRPr="0058125B">
        <w:rPr>
          <w:rFonts w:ascii="Arial" w:hAnsi="Arial" w:cs="Arial"/>
          <w:sz w:val="22"/>
          <w:szCs w:val="22"/>
          <w:lang w:eastAsia="zh-TW"/>
        </w:rPr>
        <w:t>1</w:t>
      </w:r>
      <w:r w:rsidRPr="0058125B">
        <w:rPr>
          <w:rFonts w:ascii="Arial" w:hAnsi="Arial" w:cs="Arial"/>
          <w:sz w:val="22"/>
          <w:szCs w:val="22"/>
          <w:lang w:eastAsia="zh-TW"/>
        </w:rPr>
        <w:t xml:space="preserve">] </w:t>
      </w:r>
      <w:r w:rsidR="006C0DC1" w:rsidRPr="0058125B">
        <w:rPr>
          <w:rFonts w:ascii="Arial" w:hAnsi="Arial" w:cs="Arial"/>
          <w:sz w:val="22"/>
          <w:szCs w:val="22"/>
          <w:lang w:eastAsia="zh-TW"/>
        </w:rPr>
        <w:t>R4-21</w:t>
      </w:r>
      <w:r w:rsidR="00A9683F" w:rsidRPr="0058125B">
        <w:rPr>
          <w:rFonts w:ascii="Arial" w:hAnsi="Arial" w:cs="Arial"/>
          <w:sz w:val="22"/>
          <w:szCs w:val="22"/>
          <w:lang w:eastAsia="zh-TW"/>
        </w:rPr>
        <w:t>15732</w:t>
      </w:r>
      <w:r w:rsidR="00A55A22" w:rsidRPr="0058125B">
        <w:rPr>
          <w:rFonts w:ascii="Arial" w:hAnsi="Arial" w:cs="Arial"/>
          <w:sz w:val="22"/>
          <w:szCs w:val="22"/>
          <w:lang w:eastAsia="zh-TW"/>
        </w:rPr>
        <w:t>, “</w:t>
      </w:r>
      <w:r w:rsidR="00A9683F" w:rsidRPr="0058125B">
        <w:rPr>
          <w:rFonts w:ascii="Arial" w:hAnsi="Arial" w:cs="Arial"/>
          <w:sz w:val="22"/>
          <w:szCs w:val="22"/>
          <w:lang w:eastAsia="zh-TW"/>
        </w:rPr>
        <w:t>WF on CSI requirements for inter-cell interference MMSE-IRC</w:t>
      </w:r>
      <w:r w:rsidR="00A55A22" w:rsidRPr="0058125B">
        <w:rPr>
          <w:rFonts w:ascii="Arial" w:hAnsi="Arial" w:cs="Arial"/>
          <w:sz w:val="22"/>
          <w:szCs w:val="22"/>
          <w:lang w:eastAsia="zh-TW"/>
        </w:rPr>
        <w:t xml:space="preserve">”, </w:t>
      </w:r>
      <w:r w:rsidR="000174F7" w:rsidRPr="0058125B">
        <w:rPr>
          <w:rFonts w:ascii="Arial" w:hAnsi="Arial" w:cs="Arial"/>
          <w:sz w:val="22"/>
          <w:szCs w:val="22"/>
          <w:lang w:eastAsia="zh-TW"/>
        </w:rPr>
        <w:t>Ericsson,</w:t>
      </w:r>
      <w:r w:rsidRPr="0058125B">
        <w:rPr>
          <w:rFonts w:ascii="Arial" w:hAnsi="Arial" w:cs="Arial"/>
          <w:sz w:val="22"/>
          <w:szCs w:val="22"/>
          <w:lang w:eastAsia="zh-TW"/>
        </w:rPr>
        <w:t xml:space="preserve"> RAN4#</w:t>
      </w:r>
      <w:r w:rsidR="00A9683F" w:rsidRPr="0058125B">
        <w:rPr>
          <w:rFonts w:ascii="Arial" w:hAnsi="Arial" w:cs="Arial"/>
          <w:sz w:val="22"/>
          <w:szCs w:val="22"/>
          <w:lang w:eastAsia="zh-TW"/>
        </w:rPr>
        <w:t>100</w:t>
      </w:r>
      <w:r w:rsidRPr="0058125B">
        <w:rPr>
          <w:rFonts w:ascii="Arial" w:hAnsi="Arial" w:cs="Arial"/>
          <w:sz w:val="22"/>
          <w:szCs w:val="22"/>
          <w:lang w:eastAsia="zh-TW"/>
        </w:rPr>
        <w:t xml:space="preserve">e, </w:t>
      </w:r>
      <w:r w:rsidR="00A9683F" w:rsidRPr="0058125B">
        <w:rPr>
          <w:rFonts w:ascii="Arial" w:hAnsi="Arial" w:cs="Arial"/>
          <w:sz w:val="22"/>
          <w:szCs w:val="22"/>
          <w:lang w:eastAsia="zh-TW"/>
        </w:rPr>
        <w:t>Aug,2021</w:t>
      </w:r>
    </w:p>
    <w:p w14:paraId="21B48482" w14:textId="254C41B9" w:rsidR="008E6300" w:rsidRPr="00F450FA" w:rsidRDefault="008E6300" w:rsidP="0093015F">
      <w:pPr>
        <w:tabs>
          <w:tab w:val="left" w:pos="1985"/>
        </w:tabs>
        <w:jc w:val="both"/>
        <w:rPr>
          <w:rFonts w:ascii="Arial" w:hAnsi="Arial" w:cs="Arial"/>
          <w:sz w:val="22"/>
          <w:szCs w:val="22"/>
          <w:lang w:eastAsia="zh-TW"/>
        </w:rPr>
      </w:pPr>
    </w:p>
    <w:sectPr w:rsidR="008E6300" w:rsidRPr="00F450F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A2D3C" w14:textId="77777777" w:rsidR="00D94C43" w:rsidRDefault="00D94C43" w:rsidP="008B46F2">
      <w:pPr>
        <w:spacing w:after="0"/>
      </w:pPr>
      <w:r>
        <w:separator/>
      </w:r>
    </w:p>
  </w:endnote>
  <w:endnote w:type="continuationSeparator" w:id="0">
    <w:p w14:paraId="4714D43F" w14:textId="77777777" w:rsidR="00D94C43" w:rsidRDefault="00D94C43"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66C43" w14:textId="77777777" w:rsidR="00D94C43" w:rsidRDefault="00D94C43" w:rsidP="008B46F2">
      <w:pPr>
        <w:spacing w:after="0"/>
      </w:pPr>
      <w:r>
        <w:separator/>
      </w:r>
    </w:p>
  </w:footnote>
  <w:footnote w:type="continuationSeparator" w:id="0">
    <w:p w14:paraId="56781737" w14:textId="77777777" w:rsidR="00D94C43" w:rsidRDefault="00D94C43"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9EF634C"/>
    <w:multiLevelType w:val="hybridMultilevel"/>
    <w:tmpl w:val="6C6E2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C9753F"/>
    <w:multiLevelType w:val="hybridMultilevel"/>
    <w:tmpl w:val="7AB8496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D37A3D"/>
    <w:multiLevelType w:val="multilevel"/>
    <w:tmpl w:val="6C52E3EC"/>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3"/>
  </w:num>
  <w:num w:numId="6">
    <w:abstractNumId w:val="6"/>
  </w:num>
  <w:num w:numId="7">
    <w:abstractNumId w:val="5"/>
  </w:num>
  <w:num w:numId="8">
    <w:abstractNumId w:val="4"/>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2207"/>
    <w:rsid w:val="00003D39"/>
    <w:rsid w:val="00004616"/>
    <w:rsid w:val="00005F93"/>
    <w:rsid w:val="000107CA"/>
    <w:rsid w:val="00010845"/>
    <w:rsid w:val="0001194F"/>
    <w:rsid w:val="00011E50"/>
    <w:rsid w:val="000124A6"/>
    <w:rsid w:val="0001259B"/>
    <w:rsid w:val="000132EF"/>
    <w:rsid w:val="00013455"/>
    <w:rsid w:val="000151FF"/>
    <w:rsid w:val="00015459"/>
    <w:rsid w:val="000155B9"/>
    <w:rsid w:val="0001583A"/>
    <w:rsid w:val="000174F7"/>
    <w:rsid w:val="00017C38"/>
    <w:rsid w:val="000200EB"/>
    <w:rsid w:val="00021154"/>
    <w:rsid w:val="000234CD"/>
    <w:rsid w:val="00025958"/>
    <w:rsid w:val="00025A82"/>
    <w:rsid w:val="00026434"/>
    <w:rsid w:val="000269FF"/>
    <w:rsid w:val="00027F69"/>
    <w:rsid w:val="00030D0D"/>
    <w:rsid w:val="000342A4"/>
    <w:rsid w:val="000344DB"/>
    <w:rsid w:val="00036247"/>
    <w:rsid w:val="0004043A"/>
    <w:rsid w:val="0004055E"/>
    <w:rsid w:val="00040AE5"/>
    <w:rsid w:val="00042DB9"/>
    <w:rsid w:val="00044609"/>
    <w:rsid w:val="00045178"/>
    <w:rsid w:val="0004581B"/>
    <w:rsid w:val="00046878"/>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6DD8"/>
    <w:rsid w:val="00076F85"/>
    <w:rsid w:val="00077A5D"/>
    <w:rsid w:val="0008096A"/>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05F"/>
    <w:rsid w:val="000B2FEE"/>
    <w:rsid w:val="000B5696"/>
    <w:rsid w:val="000B5E30"/>
    <w:rsid w:val="000B699C"/>
    <w:rsid w:val="000B6B00"/>
    <w:rsid w:val="000C2048"/>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A8F"/>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2B29"/>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2F0E"/>
    <w:rsid w:val="00153574"/>
    <w:rsid w:val="001539B0"/>
    <w:rsid w:val="001549B6"/>
    <w:rsid w:val="0015554A"/>
    <w:rsid w:val="00155773"/>
    <w:rsid w:val="00155941"/>
    <w:rsid w:val="0015635D"/>
    <w:rsid w:val="00156C4E"/>
    <w:rsid w:val="00156F8D"/>
    <w:rsid w:val="00157E9A"/>
    <w:rsid w:val="001607AD"/>
    <w:rsid w:val="00161073"/>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875CD"/>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3B60"/>
    <w:rsid w:val="001C41AB"/>
    <w:rsid w:val="001C4BF2"/>
    <w:rsid w:val="001C5A7E"/>
    <w:rsid w:val="001D115C"/>
    <w:rsid w:val="001D257C"/>
    <w:rsid w:val="001D26B7"/>
    <w:rsid w:val="001D2974"/>
    <w:rsid w:val="001D29CC"/>
    <w:rsid w:val="001D2BCF"/>
    <w:rsid w:val="001D38B4"/>
    <w:rsid w:val="001D5BF6"/>
    <w:rsid w:val="001D5C26"/>
    <w:rsid w:val="001D5D3C"/>
    <w:rsid w:val="001D7353"/>
    <w:rsid w:val="001D7F7B"/>
    <w:rsid w:val="001E160E"/>
    <w:rsid w:val="001E2980"/>
    <w:rsid w:val="001E4CF4"/>
    <w:rsid w:val="001E5079"/>
    <w:rsid w:val="001E6596"/>
    <w:rsid w:val="001E6A15"/>
    <w:rsid w:val="001E6B2B"/>
    <w:rsid w:val="001E6FC2"/>
    <w:rsid w:val="001F1BF1"/>
    <w:rsid w:val="001F223A"/>
    <w:rsid w:val="001F2B33"/>
    <w:rsid w:val="001F2C71"/>
    <w:rsid w:val="001F2F8D"/>
    <w:rsid w:val="001F3963"/>
    <w:rsid w:val="001F5C9C"/>
    <w:rsid w:val="001F5CF3"/>
    <w:rsid w:val="001F70A4"/>
    <w:rsid w:val="001F755C"/>
    <w:rsid w:val="001F7975"/>
    <w:rsid w:val="00200D08"/>
    <w:rsid w:val="00202607"/>
    <w:rsid w:val="00203D65"/>
    <w:rsid w:val="002048D3"/>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81F"/>
    <w:rsid w:val="00222B9C"/>
    <w:rsid w:val="00224F1D"/>
    <w:rsid w:val="0022545D"/>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2D68"/>
    <w:rsid w:val="00244433"/>
    <w:rsid w:val="00245616"/>
    <w:rsid w:val="00246BB9"/>
    <w:rsid w:val="00247622"/>
    <w:rsid w:val="00251BD4"/>
    <w:rsid w:val="00253F3D"/>
    <w:rsid w:val="00254DCC"/>
    <w:rsid w:val="00255D0E"/>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90EB5"/>
    <w:rsid w:val="00292CCC"/>
    <w:rsid w:val="00292F59"/>
    <w:rsid w:val="002936A6"/>
    <w:rsid w:val="002942C0"/>
    <w:rsid w:val="002944B9"/>
    <w:rsid w:val="002946AE"/>
    <w:rsid w:val="00295E51"/>
    <w:rsid w:val="00295E8D"/>
    <w:rsid w:val="00295F03"/>
    <w:rsid w:val="00297189"/>
    <w:rsid w:val="002A1346"/>
    <w:rsid w:val="002A1790"/>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C7943"/>
    <w:rsid w:val="002D1433"/>
    <w:rsid w:val="002D2689"/>
    <w:rsid w:val="002D4FD5"/>
    <w:rsid w:val="002D5289"/>
    <w:rsid w:val="002D6067"/>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732D"/>
    <w:rsid w:val="00300462"/>
    <w:rsid w:val="00300C80"/>
    <w:rsid w:val="00301760"/>
    <w:rsid w:val="00301F7D"/>
    <w:rsid w:val="0030319E"/>
    <w:rsid w:val="003057DE"/>
    <w:rsid w:val="00305ED6"/>
    <w:rsid w:val="0030640A"/>
    <w:rsid w:val="00307A6F"/>
    <w:rsid w:val="00310753"/>
    <w:rsid w:val="00310840"/>
    <w:rsid w:val="00310DB3"/>
    <w:rsid w:val="0031309E"/>
    <w:rsid w:val="0031638F"/>
    <w:rsid w:val="00316805"/>
    <w:rsid w:val="00316CE5"/>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987"/>
    <w:rsid w:val="00337EC4"/>
    <w:rsid w:val="003400D9"/>
    <w:rsid w:val="0034172C"/>
    <w:rsid w:val="00342262"/>
    <w:rsid w:val="0034272F"/>
    <w:rsid w:val="00344CDE"/>
    <w:rsid w:val="00344F24"/>
    <w:rsid w:val="00345BBD"/>
    <w:rsid w:val="00350F3A"/>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3889"/>
    <w:rsid w:val="003E39ED"/>
    <w:rsid w:val="003E511B"/>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5226"/>
    <w:rsid w:val="00426796"/>
    <w:rsid w:val="0042687B"/>
    <w:rsid w:val="004279A3"/>
    <w:rsid w:val="00427FD4"/>
    <w:rsid w:val="0043034F"/>
    <w:rsid w:val="004331B3"/>
    <w:rsid w:val="00434D81"/>
    <w:rsid w:val="00436863"/>
    <w:rsid w:val="00437C8D"/>
    <w:rsid w:val="00440799"/>
    <w:rsid w:val="00440EF7"/>
    <w:rsid w:val="00441219"/>
    <w:rsid w:val="00441291"/>
    <w:rsid w:val="0044171D"/>
    <w:rsid w:val="004426A6"/>
    <w:rsid w:val="0044681A"/>
    <w:rsid w:val="00446D25"/>
    <w:rsid w:val="00447C8A"/>
    <w:rsid w:val="004517BE"/>
    <w:rsid w:val="00453B27"/>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794"/>
    <w:rsid w:val="004708EF"/>
    <w:rsid w:val="004713C1"/>
    <w:rsid w:val="00471C42"/>
    <w:rsid w:val="004731BD"/>
    <w:rsid w:val="00473805"/>
    <w:rsid w:val="00474D21"/>
    <w:rsid w:val="00474E5B"/>
    <w:rsid w:val="00475200"/>
    <w:rsid w:val="004769CF"/>
    <w:rsid w:val="00477D9F"/>
    <w:rsid w:val="00480A27"/>
    <w:rsid w:val="00480E4C"/>
    <w:rsid w:val="00481161"/>
    <w:rsid w:val="00483692"/>
    <w:rsid w:val="0048377E"/>
    <w:rsid w:val="004847BD"/>
    <w:rsid w:val="00484857"/>
    <w:rsid w:val="00487D05"/>
    <w:rsid w:val="00487F0A"/>
    <w:rsid w:val="00492894"/>
    <w:rsid w:val="0049304B"/>
    <w:rsid w:val="00494E74"/>
    <w:rsid w:val="00495B09"/>
    <w:rsid w:val="00496517"/>
    <w:rsid w:val="004976C5"/>
    <w:rsid w:val="004A0A20"/>
    <w:rsid w:val="004A3002"/>
    <w:rsid w:val="004A5BF0"/>
    <w:rsid w:val="004A601B"/>
    <w:rsid w:val="004A6C76"/>
    <w:rsid w:val="004A7A6B"/>
    <w:rsid w:val="004B2BFE"/>
    <w:rsid w:val="004B4AA9"/>
    <w:rsid w:val="004B56AA"/>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7500"/>
    <w:rsid w:val="004F77A6"/>
    <w:rsid w:val="005018DE"/>
    <w:rsid w:val="00502D59"/>
    <w:rsid w:val="00503AD1"/>
    <w:rsid w:val="00505955"/>
    <w:rsid w:val="005059EE"/>
    <w:rsid w:val="005073D5"/>
    <w:rsid w:val="005075BE"/>
    <w:rsid w:val="0051025A"/>
    <w:rsid w:val="00510416"/>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3BDB"/>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550E"/>
    <w:rsid w:val="00546A3C"/>
    <w:rsid w:val="00546B9C"/>
    <w:rsid w:val="00547527"/>
    <w:rsid w:val="005515B0"/>
    <w:rsid w:val="00551E53"/>
    <w:rsid w:val="00553AFB"/>
    <w:rsid w:val="00560A73"/>
    <w:rsid w:val="00560D26"/>
    <w:rsid w:val="00561582"/>
    <w:rsid w:val="00563487"/>
    <w:rsid w:val="005635E1"/>
    <w:rsid w:val="00567D82"/>
    <w:rsid w:val="00570F1F"/>
    <w:rsid w:val="005722FF"/>
    <w:rsid w:val="00572C7D"/>
    <w:rsid w:val="00574722"/>
    <w:rsid w:val="00576752"/>
    <w:rsid w:val="005768FE"/>
    <w:rsid w:val="005806E2"/>
    <w:rsid w:val="00580D66"/>
    <w:rsid w:val="0058125B"/>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A2F"/>
    <w:rsid w:val="00592F1D"/>
    <w:rsid w:val="00593056"/>
    <w:rsid w:val="00593B3B"/>
    <w:rsid w:val="00594F85"/>
    <w:rsid w:val="005A01F5"/>
    <w:rsid w:val="005A0818"/>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79"/>
    <w:rsid w:val="005D2CD0"/>
    <w:rsid w:val="005D2F31"/>
    <w:rsid w:val="005D4AC6"/>
    <w:rsid w:val="005D4BF6"/>
    <w:rsid w:val="005D585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6104"/>
    <w:rsid w:val="00606299"/>
    <w:rsid w:val="00606CCD"/>
    <w:rsid w:val="00606D6A"/>
    <w:rsid w:val="006112EF"/>
    <w:rsid w:val="00611FCD"/>
    <w:rsid w:val="0061259B"/>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29C"/>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4829"/>
    <w:rsid w:val="006772DE"/>
    <w:rsid w:val="00680E86"/>
    <w:rsid w:val="006814B5"/>
    <w:rsid w:val="0068167F"/>
    <w:rsid w:val="006832A8"/>
    <w:rsid w:val="00683F25"/>
    <w:rsid w:val="006853BE"/>
    <w:rsid w:val="00685F43"/>
    <w:rsid w:val="006866DA"/>
    <w:rsid w:val="0069252F"/>
    <w:rsid w:val="0069259D"/>
    <w:rsid w:val="00693CDA"/>
    <w:rsid w:val="00694073"/>
    <w:rsid w:val="00695E72"/>
    <w:rsid w:val="00696AED"/>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0DC1"/>
    <w:rsid w:val="006C3589"/>
    <w:rsid w:val="006C3B77"/>
    <w:rsid w:val="006C3E0C"/>
    <w:rsid w:val="006C47CE"/>
    <w:rsid w:val="006C558B"/>
    <w:rsid w:val="006C77DD"/>
    <w:rsid w:val="006D0A13"/>
    <w:rsid w:val="006D467E"/>
    <w:rsid w:val="006D5AA1"/>
    <w:rsid w:val="006D5E30"/>
    <w:rsid w:val="006E0653"/>
    <w:rsid w:val="006E068D"/>
    <w:rsid w:val="006E31C3"/>
    <w:rsid w:val="006E3A9B"/>
    <w:rsid w:val="006E475D"/>
    <w:rsid w:val="006E4A33"/>
    <w:rsid w:val="006E50B8"/>
    <w:rsid w:val="006F065C"/>
    <w:rsid w:val="006F0BC7"/>
    <w:rsid w:val="006F24DD"/>
    <w:rsid w:val="006F2A79"/>
    <w:rsid w:val="006F32A8"/>
    <w:rsid w:val="006F4DCD"/>
    <w:rsid w:val="006F4F34"/>
    <w:rsid w:val="006F5FDD"/>
    <w:rsid w:val="006F661D"/>
    <w:rsid w:val="006F6D39"/>
    <w:rsid w:val="006F711C"/>
    <w:rsid w:val="006F7E9F"/>
    <w:rsid w:val="0070089F"/>
    <w:rsid w:val="00700B54"/>
    <w:rsid w:val="007022D6"/>
    <w:rsid w:val="00703121"/>
    <w:rsid w:val="007036A0"/>
    <w:rsid w:val="00704157"/>
    <w:rsid w:val="007052A8"/>
    <w:rsid w:val="00705685"/>
    <w:rsid w:val="00706090"/>
    <w:rsid w:val="00706487"/>
    <w:rsid w:val="00706693"/>
    <w:rsid w:val="0070796B"/>
    <w:rsid w:val="0071033E"/>
    <w:rsid w:val="007111D9"/>
    <w:rsid w:val="00711365"/>
    <w:rsid w:val="00711956"/>
    <w:rsid w:val="00713289"/>
    <w:rsid w:val="007134AE"/>
    <w:rsid w:val="007145ED"/>
    <w:rsid w:val="007149D7"/>
    <w:rsid w:val="007150CA"/>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573E"/>
    <w:rsid w:val="007458E5"/>
    <w:rsid w:val="00745B6B"/>
    <w:rsid w:val="00746ECC"/>
    <w:rsid w:val="0075034F"/>
    <w:rsid w:val="007511EA"/>
    <w:rsid w:val="0075331D"/>
    <w:rsid w:val="00755A87"/>
    <w:rsid w:val="007562EB"/>
    <w:rsid w:val="00756C43"/>
    <w:rsid w:val="00760B73"/>
    <w:rsid w:val="00761438"/>
    <w:rsid w:val="007626A3"/>
    <w:rsid w:val="007633BC"/>
    <w:rsid w:val="007644C8"/>
    <w:rsid w:val="00764B68"/>
    <w:rsid w:val="007656B0"/>
    <w:rsid w:val="007660D2"/>
    <w:rsid w:val="00766477"/>
    <w:rsid w:val="00771F24"/>
    <w:rsid w:val="00772878"/>
    <w:rsid w:val="007737D3"/>
    <w:rsid w:val="00774734"/>
    <w:rsid w:val="00775CBC"/>
    <w:rsid w:val="00777A37"/>
    <w:rsid w:val="00781BA0"/>
    <w:rsid w:val="00781E5D"/>
    <w:rsid w:val="00783D17"/>
    <w:rsid w:val="007852B4"/>
    <w:rsid w:val="007865C2"/>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5A95"/>
    <w:rsid w:val="007B5ABD"/>
    <w:rsid w:val="007B5B3D"/>
    <w:rsid w:val="007B5E68"/>
    <w:rsid w:val="007C0CC4"/>
    <w:rsid w:val="007C2F19"/>
    <w:rsid w:val="007C2F38"/>
    <w:rsid w:val="007C3642"/>
    <w:rsid w:val="007C4070"/>
    <w:rsid w:val="007C69DE"/>
    <w:rsid w:val="007C715D"/>
    <w:rsid w:val="007C7BAC"/>
    <w:rsid w:val="007D0E2B"/>
    <w:rsid w:val="007D1446"/>
    <w:rsid w:val="007D1AD1"/>
    <w:rsid w:val="007D55DB"/>
    <w:rsid w:val="007D76F2"/>
    <w:rsid w:val="007D7D03"/>
    <w:rsid w:val="007E089D"/>
    <w:rsid w:val="007E2F64"/>
    <w:rsid w:val="007E5D71"/>
    <w:rsid w:val="007E5F83"/>
    <w:rsid w:val="007E60BB"/>
    <w:rsid w:val="007E767B"/>
    <w:rsid w:val="007E7F43"/>
    <w:rsid w:val="007F38C5"/>
    <w:rsid w:val="007F3D06"/>
    <w:rsid w:val="007F4857"/>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476C6"/>
    <w:rsid w:val="008503E9"/>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90062"/>
    <w:rsid w:val="00893C71"/>
    <w:rsid w:val="008940C1"/>
    <w:rsid w:val="0089455E"/>
    <w:rsid w:val="00895592"/>
    <w:rsid w:val="00895FF4"/>
    <w:rsid w:val="0089738D"/>
    <w:rsid w:val="008979B3"/>
    <w:rsid w:val="00897FD5"/>
    <w:rsid w:val="008A2558"/>
    <w:rsid w:val="008A2C4E"/>
    <w:rsid w:val="008A434A"/>
    <w:rsid w:val="008A4503"/>
    <w:rsid w:val="008A4B92"/>
    <w:rsid w:val="008A4FC6"/>
    <w:rsid w:val="008A543A"/>
    <w:rsid w:val="008A55AB"/>
    <w:rsid w:val="008B0917"/>
    <w:rsid w:val="008B32E1"/>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4511"/>
    <w:rsid w:val="008E550C"/>
    <w:rsid w:val="008E5E49"/>
    <w:rsid w:val="008E6300"/>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ACC"/>
    <w:rsid w:val="00925E48"/>
    <w:rsid w:val="009267F3"/>
    <w:rsid w:val="00930107"/>
    <w:rsid w:val="0093015F"/>
    <w:rsid w:val="009312C1"/>
    <w:rsid w:val="009337B1"/>
    <w:rsid w:val="00933F2C"/>
    <w:rsid w:val="00934044"/>
    <w:rsid w:val="0093610B"/>
    <w:rsid w:val="00936F1D"/>
    <w:rsid w:val="009377B0"/>
    <w:rsid w:val="00937B84"/>
    <w:rsid w:val="00937D6D"/>
    <w:rsid w:val="009402B3"/>
    <w:rsid w:val="00941CB1"/>
    <w:rsid w:val="009424F0"/>
    <w:rsid w:val="00942953"/>
    <w:rsid w:val="00942E07"/>
    <w:rsid w:val="009437F6"/>
    <w:rsid w:val="009452D8"/>
    <w:rsid w:val="00945A3C"/>
    <w:rsid w:val="00946123"/>
    <w:rsid w:val="009473B5"/>
    <w:rsid w:val="00951A20"/>
    <w:rsid w:val="00952900"/>
    <w:rsid w:val="00952D04"/>
    <w:rsid w:val="00952D77"/>
    <w:rsid w:val="00953218"/>
    <w:rsid w:val="00955DF1"/>
    <w:rsid w:val="009560C0"/>
    <w:rsid w:val="00956D2E"/>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6290"/>
    <w:rsid w:val="0099719B"/>
    <w:rsid w:val="0099768C"/>
    <w:rsid w:val="00997715"/>
    <w:rsid w:val="009A19AA"/>
    <w:rsid w:val="009A2027"/>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2C37"/>
    <w:rsid w:val="009F53CF"/>
    <w:rsid w:val="009F5703"/>
    <w:rsid w:val="00A03937"/>
    <w:rsid w:val="00A03BE1"/>
    <w:rsid w:val="00A0401E"/>
    <w:rsid w:val="00A04A49"/>
    <w:rsid w:val="00A05924"/>
    <w:rsid w:val="00A0629A"/>
    <w:rsid w:val="00A10095"/>
    <w:rsid w:val="00A119FB"/>
    <w:rsid w:val="00A11FB7"/>
    <w:rsid w:val="00A124E5"/>
    <w:rsid w:val="00A1720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4594"/>
    <w:rsid w:val="00A447ED"/>
    <w:rsid w:val="00A44DFE"/>
    <w:rsid w:val="00A45943"/>
    <w:rsid w:val="00A459A8"/>
    <w:rsid w:val="00A500BE"/>
    <w:rsid w:val="00A501B7"/>
    <w:rsid w:val="00A51C54"/>
    <w:rsid w:val="00A52F2C"/>
    <w:rsid w:val="00A534A9"/>
    <w:rsid w:val="00A54D33"/>
    <w:rsid w:val="00A55A22"/>
    <w:rsid w:val="00A563D2"/>
    <w:rsid w:val="00A608AE"/>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83F"/>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676"/>
    <w:rsid w:val="00AC5896"/>
    <w:rsid w:val="00AC6467"/>
    <w:rsid w:val="00AC71C1"/>
    <w:rsid w:val="00AD001F"/>
    <w:rsid w:val="00AD065D"/>
    <w:rsid w:val="00AD177B"/>
    <w:rsid w:val="00AD4EF0"/>
    <w:rsid w:val="00AD52E4"/>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662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265ED"/>
    <w:rsid w:val="00B313B2"/>
    <w:rsid w:val="00B32EA8"/>
    <w:rsid w:val="00B350A4"/>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6114"/>
    <w:rsid w:val="00B56C2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25AB"/>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16CE"/>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77A8"/>
    <w:rsid w:val="00BD7AB5"/>
    <w:rsid w:val="00BD7F7D"/>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E6"/>
    <w:rsid w:val="00C115DD"/>
    <w:rsid w:val="00C1414C"/>
    <w:rsid w:val="00C17988"/>
    <w:rsid w:val="00C20C04"/>
    <w:rsid w:val="00C21485"/>
    <w:rsid w:val="00C21FD1"/>
    <w:rsid w:val="00C22FBD"/>
    <w:rsid w:val="00C23A1D"/>
    <w:rsid w:val="00C23DB6"/>
    <w:rsid w:val="00C24144"/>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5B26"/>
    <w:rsid w:val="00C57A43"/>
    <w:rsid w:val="00C57F3E"/>
    <w:rsid w:val="00C60900"/>
    <w:rsid w:val="00C6194C"/>
    <w:rsid w:val="00C61ABA"/>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2DA2"/>
    <w:rsid w:val="00CA4215"/>
    <w:rsid w:val="00CA471C"/>
    <w:rsid w:val="00CA4D73"/>
    <w:rsid w:val="00CA4D8C"/>
    <w:rsid w:val="00CA4E30"/>
    <w:rsid w:val="00CA4F83"/>
    <w:rsid w:val="00CA5411"/>
    <w:rsid w:val="00CA550F"/>
    <w:rsid w:val="00CA6895"/>
    <w:rsid w:val="00CA6C83"/>
    <w:rsid w:val="00CA7C42"/>
    <w:rsid w:val="00CB167C"/>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0DB8"/>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D04"/>
    <w:rsid w:val="00CF05BF"/>
    <w:rsid w:val="00CF0B1E"/>
    <w:rsid w:val="00CF124C"/>
    <w:rsid w:val="00CF1468"/>
    <w:rsid w:val="00CF1B0D"/>
    <w:rsid w:val="00CF1FB7"/>
    <w:rsid w:val="00CF369D"/>
    <w:rsid w:val="00CF5441"/>
    <w:rsid w:val="00CF73B2"/>
    <w:rsid w:val="00CF7ED8"/>
    <w:rsid w:val="00D00377"/>
    <w:rsid w:val="00D015C7"/>
    <w:rsid w:val="00D01813"/>
    <w:rsid w:val="00D04252"/>
    <w:rsid w:val="00D04BC7"/>
    <w:rsid w:val="00D0599B"/>
    <w:rsid w:val="00D059E1"/>
    <w:rsid w:val="00D070E7"/>
    <w:rsid w:val="00D07EB7"/>
    <w:rsid w:val="00D115FB"/>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34F"/>
    <w:rsid w:val="00D65692"/>
    <w:rsid w:val="00D66840"/>
    <w:rsid w:val="00D66D0F"/>
    <w:rsid w:val="00D67119"/>
    <w:rsid w:val="00D709DA"/>
    <w:rsid w:val="00D70D7F"/>
    <w:rsid w:val="00D72E12"/>
    <w:rsid w:val="00D7349E"/>
    <w:rsid w:val="00D74EE2"/>
    <w:rsid w:val="00D765CB"/>
    <w:rsid w:val="00D76AEF"/>
    <w:rsid w:val="00D77124"/>
    <w:rsid w:val="00D77376"/>
    <w:rsid w:val="00D82858"/>
    <w:rsid w:val="00D82F45"/>
    <w:rsid w:val="00D83DF3"/>
    <w:rsid w:val="00D8467C"/>
    <w:rsid w:val="00D84B1B"/>
    <w:rsid w:val="00D856F1"/>
    <w:rsid w:val="00D877C8"/>
    <w:rsid w:val="00D87FBF"/>
    <w:rsid w:val="00D9052D"/>
    <w:rsid w:val="00D90FFF"/>
    <w:rsid w:val="00D91DCD"/>
    <w:rsid w:val="00D91F2F"/>
    <w:rsid w:val="00D92783"/>
    <w:rsid w:val="00D94426"/>
    <w:rsid w:val="00D94C43"/>
    <w:rsid w:val="00D95462"/>
    <w:rsid w:val="00D97615"/>
    <w:rsid w:val="00D97939"/>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C0875"/>
    <w:rsid w:val="00DC0D99"/>
    <w:rsid w:val="00DC1ECD"/>
    <w:rsid w:val="00DC1FE8"/>
    <w:rsid w:val="00DC36C0"/>
    <w:rsid w:val="00DC3E65"/>
    <w:rsid w:val="00DC4437"/>
    <w:rsid w:val="00DC5415"/>
    <w:rsid w:val="00DC5584"/>
    <w:rsid w:val="00DC7419"/>
    <w:rsid w:val="00DD0CDB"/>
    <w:rsid w:val="00DD2437"/>
    <w:rsid w:val="00DD42A4"/>
    <w:rsid w:val="00DD632D"/>
    <w:rsid w:val="00DD6403"/>
    <w:rsid w:val="00DD7BB9"/>
    <w:rsid w:val="00DD7D59"/>
    <w:rsid w:val="00DE08FC"/>
    <w:rsid w:val="00DE2B6F"/>
    <w:rsid w:val="00DE2C41"/>
    <w:rsid w:val="00DE3494"/>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33E1"/>
    <w:rsid w:val="00E43599"/>
    <w:rsid w:val="00E43EA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6F89"/>
    <w:rsid w:val="00E87659"/>
    <w:rsid w:val="00E87AB6"/>
    <w:rsid w:val="00E90CF7"/>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45C0"/>
    <w:rsid w:val="00EA5EC1"/>
    <w:rsid w:val="00EA68A0"/>
    <w:rsid w:val="00EA78CE"/>
    <w:rsid w:val="00EB1149"/>
    <w:rsid w:val="00EB1EB2"/>
    <w:rsid w:val="00EB1FCC"/>
    <w:rsid w:val="00EB28D4"/>
    <w:rsid w:val="00EB47EB"/>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5040"/>
    <w:rsid w:val="00EE57A3"/>
    <w:rsid w:val="00EE6BBB"/>
    <w:rsid w:val="00EE7AFA"/>
    <w:rsid w:val="00EE7DFA"/>
    <w:rsid w:val="00EF0504"/>
    <w:rsid w:val="00EF25F5"/>
    <w:rsid w:val="00EF2D5A"/>
    <w:rsid w:val="00EF2EF4"/>
    <w:rsid w:val="00EF3642"/>
    <w:rsid w:val="00EF4168"/>
    <w:rsid w:val="00EF618A"/>
    <w:rsid w:val="00EF72D9"/>
    <w:rsid w:val="00F00804"/>
    <w:rsid w:val="00F00FC4"/>
    <w:rsid w:val="00F02EC6"/>
    <w:rsid w:val="00F03B91"/>
    <w:rsid w:val="00F04C15"/>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0A"/>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50FA"/>
    <w:rsid w:val="00F46F70"/>
    <w:rsid w:val="00F47915"/>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6EF3"/>
    <w:rsid w:val="00FC07BD"/>
    <w:rsid w:val="00FC342E"/>
    <w:rsid w:val="00FC378E"/>
    <w:rsid w:val="00FC43FD"/>
    <w:rsid w:val="00FC490A"/>
    <w:rsid w:val="00FC61DA"/>
    <w:rsid w:val="00FC639A"/>
    <w:rsid w:val="00FC63B1"/>
    <w:rsid w:val="00FC6943"/>
    <w:rsid w:val="00FC7291"/>
    <w:rsid w:val="00FC72CD"/>
    <w:rsid w:val="00FD03C1"/>
    <w:rsid w:val="00FD2D76"/>
    <w:rsid w:val="00FD43B1"/>
    <w:rsid w:val="00FD5B20"/>
    <w:rsid w:val="00FD7E4E"/>
    <w:rsid w:val="00FE2438"/>
    <w:rsid w:val="00FE303C"/>
    <w:rsid w:val="00FE376A"/>
    <w:rsid w:val="00FE6B6F"/>
    <w:rsid w:val="00FF12A0"/>
    <w:rsid w:val="00FF1E3E"/>
    <w:rsid w:val="00FF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ED72E"/>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A45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EA45C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2936A6"/>
    <w:pPr>
      <w:overflowPunct/>
      <w:autoSpaceDE/>
      <w:autoSpaceDN/>
      <w:adjustRightInd/>
      <w:spacing w:before="120" w:after="180"/>
      <w:ind w:left="1008" w:hanging="1008"/>
      <w:textAlignment w:val="auto"/>
      <w:outlineLvl w:val="4"/>
    </w:pPr>
    <w:rPr>
      <w:rFonts w:ascii="Arial" w:eastAsia="SimSun" w:hAnsi="Arial" w:cs="Times New Roman"/>
      <w:i w:val="0"/>
      <w:iCs w:val="0"/>
      <w:color w:val="auto"/>
      <w:sz w:val="22"/>
      <w:szCs w:val="18"/>
      <w:lang w:val="sv-SE" w:eastAsia="zh-CN"/>
    </w:rPr>
  </w:style>
  <w:style w:type="paragraph" w:styleId="Heading6">
    <w:name w:val="heading 6"/>
    <w:basedOn w:val="Normal"/>
    <w:next w:val="Normal"/>
    <w:link w:val="Heading6Char"/>
    <w:qFormat/>
    <w:rsid w:val="002936A6"/>
    <w:pPr>
      <w:keepNext/>
      <w:keepLines/>
      <w:overflowPunct/>
      <w:autoSpaceDE/>
      <w:autoSpaceDN/>
      <w:adjustRightInd/>
      <w:spacing w:before="120"/>
      <w:ind w:left="1152" w:hanging="1152"/>
      <w:textAlignment w:val="auto"/>
      <w:outlineLvl w:val="5"/>
    </w:pPr>
    <w:rPr>
      <w:rFonts w:ascii="Arial" w:eastAsia="SimSun" w:hAnsi="Arial"/>
      <w:szCs w:val="18"/>
      <w:lang w:val="sv-SE" w:eastAsia="zh-CN"/>
    </w:rPr>
  </w:style>
  <w:style w:type="paragraph" w:styleId="Heading7">
    <w:name w:val="heading 7"/>
    <w:basedOn w:val="Normal"/>
    <w:next w:val="Normal"/>
    <w:link w:val="Heading7Char"/>
    <w:qFormat/>
    <w:rsid w:val="002936A6"/>
    <w:pPr>
      <w:keepNext/>
      <w:keepLines/>
      <w:overflowPunct/>
      <w:autoSpaceDE/>
      <w:autoSpaceDN/>
      <w:adjustRightInd/>
      <w:spacing w:before="120"/>
      <w:ind w:left="1296" w:hanging="1296"/>
      <w:textAlignment w:val="auto"/>
      <w:outlineLvl w:val="6"/>
    </w:pPr>
    <w:rPr>
      <w:rFonts w:ascii="Arial" w:eastAsia="SimSun" w:hAnsi="Arial"/>
      <w:szCs w:val="18"/>
      <w:lang w:val="sv-SE" w:eastAsia="zh-CN"/>
    </w:rPr>
  </w:style>
  <w:style w:type="paragraph" w:styleId="Heading8">
    <w:name w:val="heading 8"/>
    <w:basedOn w:val="Heading1"/>
    <w:next w:val="Normal"/>
    <w:link w:val="Heading8Char"/>
    <w:qFormat/>
    <w:rsid w:val="002936A6"/>
    <w:pPr>
      <w:overflowPunct/>
      <w:autoSpaceDE/>
      <w:autoSpaceDN/>
      <w:adjustRightInd/>
      <w:ind w:left="1440" w:hanging="1440"/>
      <w:textAlignment w:val="auto"/>
      <w:outlineLvl w:val="7"/>
    </w:pPr>
    <w:rPr>
      <w:lang w:val="sv-SE"/>
    </w:rPr>
  </w:style>
  <w:style w:type="paragraph" w:styleId="Heading9">
    <w:name w:val="heading 9"/>
    <w:basedOn w:val="Heading8"/>
    <w:next w:val="Normal"/>
    <w:link w:val="Heading9Char"/>
    <w:qFormat/>
    <w:rsid w:val="002936A6"/>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rsid w:val="00EA45C0"/>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EA45C0"/>
    <w:rPr>
      <w:rFonts w:asciiTheme="majorHAnsi" w:eastAsiaTheme="majorEastAsia" w:hAnsiTheme="majorHAnsi" w:cstheme="majorBidi"/>
      <w:color w:val="1F4D78" w:themeColor="accent1" w:themeShade="7F"/>
      <w:sz w:val="24"/>
      <w:szCs w:val="24"/>
      <w:lang w:val="en-GB" w:eastAsia="ko-KR"/>
    </w:rPr>
  </w:style>
  <w:style w:type="paragraph" w:styleId="Index2">
    <w:name w:val="index 2"/>
    <w:basedOn w:val="Index1"/>
    <w:semiHidden/>
    <w:rsid w:val="005073D5"/>
    <w:pPr>
      <w:keepLines/>
      <w:overflowPunct/>
      <w:autoSpaceDE/>
      <w:autoSpaceDN/>
      <w:adjustRightInd/>
      <w:ind w:left="284" w:firstLine="0"/>
      <w:textAlignment w:val="auto"/>
    </w:pPr>
    <w:rPr>
      <w:rFonts w:eastAsia="SimSun"/>
      <w:lang w:eastAsia="en-US"/>
    </w:rPr>
  </w:style>
  <w:style w:type="paragraph" w:styleId="Index1">
    <w:name w:val="index 1"/>
    <w:basedOn w:val="Normal"/>
    <w:next w:val="Normal"/>
    <w:autoRedefine/>
    <w:uiPriority w:val="99"/>
    <w:semiHidden/>
    <w:unhideWhenUsed/>
    <w:rsid w:val="005073D5"/>
    <w:pPr>
      <w:spacing w:after="0"/>
      <w:ind w:left="200" w:hanging="200"/>
    </w:pPr>
  </w:style>
  <w:style w:type="character" w:customStyle="1" w:styleId="Heading5Char">
    <w:name w:val="Heading 5 Char"/>
    <w:basedOn w:val="DefaultParagraphFont"/>
    <w:link w:val="Heading5"/>
    <w:rsid w:val="002936A6"/>
    <w:rPr>
      <w:rFonts w:ascii="Arial" w:eastAsia="SimSun" w:hAnsi="Arial" w:cs="Times New Roman"/>
      <w:szCs w:val="18"/>
      <w:lang w:val="sv-SE"/>
    </w:rPr>
  </w:style>
  <w:style w:type="character" w:customStyle="1" w:styleId="Heading6Char">
    <w:name w:val="Heading 6 Char"/>
    <w:basedOn w:val="DefaultParagraphFont"/>
    <w:link w:val="Heading6"/>
    <w:rsid w:val="002936A6"/>
    <w:rPr>
      <w:rFonts w:ascii="Arial" w:eastAsia="SimSun" w:hAnsi="Arial" w:cs="Times New Roman"/>
      <w:sz w:val="20"/>
      <w:szCs w:val="18"/>
      <w:lang w:val="sv-SE"/>
    </w:rPr>
  </w:style>
  <w:style w:type="character" w:customStyle="1" w:styleId="Heading7Char">
    <w:name w:val="Heading 7 Char"/>
    <w:basedOn w:val="DefaultParagraphFont"/>
    <w:link w:val="Heading7"/>
    <w:rsid w:val="002936A6"/>
    <w:rPr>
      <w:rFonts w:ascii="Arial" w:eastAsia="SimSun" w:hAnsi="Arial" w:cs="Times New Roman"/>
      <w:sz w:val="20"/>
      <w:szCs w:val="18"/>
      <w:lang w:val="sv-SE"/>
    </w:rPr>
  </w:style>
  <w:style w:type="character" w:customStyle="1" w:styleId="Heading8Char">
    <w:name w:val="Heading 8 Char"/>
    <w:basedOn w:val="DefaultParagraphFont"/>
    <w:link w:val="Heading8"/>
    <w:rsid w:val="002936A6"/>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2936A6"/>
    <w:rPr>
      <w:rFonts w:ascii="Arial" w:eastAsia="SimSun" w:hAnsi="Arial" w:cs="Times New Roman"/>
      <w:sz w:val="36"/>
      <w:szCs w:val="20"/>
      <w:lang w:val="sv-SE" w:eastAsia="en-US"/>
    </w:rPr>
  </w:style>
  <w:style w:type="character" w:styleId="Hyperlink">
    <w:name w:val="Hyperlink"/>
    <w:uiPriority w:val="99"/>
    <w:rsid w:val="008E63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75279527">
      <w:bodyDiv w:val="1"/>
      <w:marLeft w:val="0"/>
      <w:marRight w:val="0"/>
      <w:marTop w:val="0"/>
      <w:marBottom w:val="0"/>
      <w:divBdr>
        <w:top w:val="none" w:sz="0" w:space="0" w:color="auto"/>
        <w:left w:val="none" w:sz="0" w:space="0" w:color="auto"/>
        <w:bottom w:val="none" w:sz="0" w:space="0" w:color="auto"/>
        <w:right w:val="none" w:sz="0" w:space="0" w:color="auto"/>
      </w:divBdr>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53912878">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2664634">
      <w:bodyDiv w:val="1"/>
      <w:marLeft w:val="0"/>
      <w:marRight w:val="0"/>
      <w:marTop w:val="0"/>
      <w:marBottom w:val="0"/>
      <w:divBdr>
        <w:top w:val="none" w:sz="0" w:space="0" w:color="auto"/>
        <w:left w:val="none" w:sz="0" w:space="0" w:color="auto"/>
        <w:bottom w:val="none" w:sz="0" w:space="0" w:color="auto"/>
        <w:right w:val="none" w:sz="0" w:space="0" w:color="auto"/>
      </w:divBdr>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5319370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5559473">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0446590">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56097586">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0899837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3619475">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8516230">
      <w:bodyDiv w:val="1"/>
      <w:marLeft w:val="0"/>
      <w:marRight w:val="0"/>
      <w:marTop w:val="0"/>
      <w:marBottom w:val="0"/>
      <w:divBdr>
        <w:top w:val="none" w:sz="0" w:space="0" w:color="auto"/>
        <w:left w:val="none" w:sz="0" w:space="0" w:color="auto"/>
        <w:bottom w:val="none" w:sz="0" w:space="0" w:color="auto"/>
        <w:right w:val="none" w:sz="0" w:space="0" w:color="auto"/>
      </w:divBdr>
    </w:div>
    <w:div w:id="1919903429">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F58B4E91C0B47974C2CE3A203467E" ma:contentTypeVersion="10" ma:contentTypeDescription="Create a new document." ma:contentTypeScope="" ma:versionID="7a3315dbddba1e8a2997891e8c3fc6e6">
  <xsd:schema xmlns:xsd="http://www.w3.org/2001/XMLSchema" xmlns:xs="http://www.w3.org/2001/XMLSchema" xmlns:p="http://schemas.microsoft.com/office/2006/metadata/properties" xmlns:ns2="86b2df28-e2b6-44c3-9f8c-7adf76a1da3d" xmlns:ns3="47d8ea12-73e7-4560-98d3-dcbdd959fd4c" targetNamespace="http://schemas.microsoft.com/office/2006/metadata/properties" ma:root="true" ma:fieldsID="6e9e84cb07459e4a73a758e4349321e0" ns2:_="" ns3:_="">
    <xsd:import namespace="86b2df28-e2b6-44c3-9f8c-7adf76a1da3d"/>
    <xsd:import namespace="47d8ea12-73e7-4560-98d3-dcbdd959fd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b2df28-e2b6-44c3-9f8c-7adf76a1da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d8ea12-73e7-4560-98d3-dcbdd959fd4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7EF1DA-D8B8-4A21-A1FF-7FA14076F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b2df28-e2b6-44c3-9f8c-7adf76a1da3d"/>
    <ds:schemaRef ds:uri="47d8ea12-73e7-4560-98d3-dcbdd959f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3EC485-2C98-488E-B451-F26CFBDEC8FD}">
  <ds:schemaRefs>
    <ds:schemaRef ds:uri="http://schemas.microsoft.com/sharepoint/v3/contenttype/forms"/>
  </ds:schemaRefs>
</ds:datastoreItem>
</file>

<file path=customXml/itemProps3.xml><?xml version="1.0" encoding="utf-8"?>
<ds:datastoreItem xmlns:ds="http://schemas.openxmlformats.org/officeDocument/2006/customXml" ds:itemID="{27B5EB5E-5D13-440D-AEFC-15D300591B50}">
  <ds:schemaRefs>
    <ds:schemaRef ds:uri="http://schemas.openxmlformats.org/officeDocument/2006/bibliography"/>
  </ds:schemaRefs>
</ds:datastoreItem>
</file>

<file path=customXml/itemProps4.xml><?xml version="1.0" encoding="utf-8"?>
<ds:datastoreItem xmlns:ds="http://schemas.openxmlformats.org/officeDocument/2006/customXml" ds:itemID="{1ACC6181-566F-4DE6-A53C-FB88C5336C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jiakai.shi@ericsson.com</dc:creator>
  <cp:keywords/>
  <dc:description/>
  <cp:lastModifiedBy>Jiakai Shi</cp:lastModifiedBy>
  <cp:revision>3</cp:revision>
  <dcterms:created xsi:type="dcterms:W3CDTF">2021-11-10T16:41:00Z</dcterms:created>
  <dcterms:modified xsi:type="dcterms:W3CDTF">2021-11-10T16:43:00Z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0x010100094F58B4E91C0B47974C2CE3A203467E</vt:lpwstr>
  </property>
</Properties>
</file>